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B0EAE" w:rsidRDefault="009B0EAE" w:rsidP="009406DE">
      <w:pPr>
        <w:tabs>
          <w:tab w:val="center" w:pos="6979"/>
        </w:tabs>
        <w:jc w:val="center"/>
        <w:rPr>
          <w:rFonts w:ascii="方正小标宋简体" w:eastAsia="方正小标宋简体"/>
          <w:b/>
          <w:sz w:val="44"/>
          <w:szCs w:val="44"/>
        </w:rPr>
      </w:pPr>
      <w:r>
        <w:rPr>
          <w:rFonts w:ascii="方正小标宋简体" w:eastAsia="方正小标宋简体" w:hint="eastAsia"/>
          <w:b/>
          <w:sz w:val="44"/>
          <w:szCs w:val="44"/>
        </w:rPr>
        <w:t>第</w:t>
      </w:r>
      <w:r w:rsidR="003613AD">
        <w:rPr>
          <w:rFonts w:ascii="方正小标宋简体" w:eastAsia="方正小标宋简体" w:hint="eastAsia"/>
          <w:b/>
          <w:sz w:val="44"/>
          <w:szCs w:val="44"/>
        </w:rPr>
        <w:t xml:space="preserve"> </w:t>
      </w:r>
      <w:r>
        <w:rPr>
          <w:rFonts w:ascii="方正小标宋简体" w:eastAsia="方正小标宋简体" w:hint="eastAsia"/>
          <w:b/>
          <w:sz w:val="44"/>
          <w:szCs w:val="44"/>
        </w:rPr>
        <w:t>二</w:t>
      </w:r>
      <w:r w:rsidR="003613AD">
        <w:rPr>
          <w:rFonts w:ascii="方正小标宋简体" w:eastAsia="方正小标宋简体" w:hint="eastAsia"/>
          <w:b/>
          <w:sz w:val="44"/>
          <w:szCs w:val="44"/>
        </w:rPr>
        <w:t xml:space="preserve"> </w:t>
      </w:r>
      <w:r>
        <w:rPr>
          <w:rFonts w:ascii="方正小标宋简体" w:eastAsia="方正小标宋简体" w:hint="eastAsia"/>
          <w:b/>
          <w:sz w:val="44"/>
          <w:szCs w:val="44"/>
        </w:rPr>
        <w:t>部</w:t>
      </w:r>
      <w:r w:rsidR="003613AD">
        <w:rPr>
          <w:rFonts w:ascii="方正小标宋简体" w:eastAsia="方正小标宋简体" w:hint="eastAsia"/>
          <w:b/>
          <w:sz w:val="44"/>
          <w:szCs w:val="44"/>
        </w:rPr>
        <w:t xml:space="preserve"> </w:t>
      </w:r>
      <w:r>
        <w:rPr>
          <w:rFonts w:ascii="方正小标宋简体" w:eastAsia="方正小标宋简体" w:hint="eastAsia"/>
          <w:b/>
          <w:sz w:val="44"/>
          <w:szCs w:val="44"/>
        </w:rPr>
        <w:t>分</w:t>
      </w:r>
    </w:p>
    <w:p w:rsidR="009406DE" w:rsidRPr="009A35C5" w:rsidRDefault="009406DE" w:rsidP="009406DE">
      <w:pPr>
        <w:tabs>
          <w:tab w:val="center" w:pos="6979"/>
        </w:tabs>
        <w:jc w:val="center"/>
        <w:rPr>
          <w:rFonts w:ascii="方正小标宋简体" w:eastAsia="方正小标宋简体"/>
          <w:b/>
          <w:sz w:val="44"/>
          <w:szCs w:val="44"/>
        </w:rPr>
      </w:pPr>
      <w:r w:rsidRPr="009A35C5">
        <w:rPr>
          <w:rFonts w:ascii="方正小标宋简体" w:eastAsia="方正小标宋简体" w:hint="eastAsia"/>
          <w:b/>
          <w:sz w:val="44"/>
          <w:szCs w:val="44"/>
        </w:rPr>
        <w:t>2018年度部门决算说明</w:t>
      </w:r>
    </w:p>
    <w:p w:rsidR="009406DE" w:rsidRPr="00E07075" w:rsidRDefault="009406DE" w:rsidP="009406DE">
      <w:pPr>
        <w:tabs>
          <w:tab w:val="center" w:pos="6979"/>
        </w:tabs>
        <w:spacing w:line="60" w:lineRule="auto"/>
        <w:ind w:firstLineChars="196" w:firstLine="630"/>
        <w:rPr>
          <w:rFonts w:ascii="仿宋_GB2312" w:eastAsia="仿宋_GB2312"/>
          <w:b/>
          <w:sz w:val="32"/>
          <w:szCs w:val="32"/>
        </w:rPr>
      </w:pPr>
      <w:r w:rsidRPr="00E07075">
        <w:rPr>
          <w:rFonts w:ascii="仿宋_GB2312" w:eastAsia="仿宋_GB2312" w:hint="eastAsia"/>
          <w:b/>
          <w:sz w:val="32"/>
          <w:szCs w:val="32"/>
        </w:rPr>
        <w:t>一、部门基本情况</w:t>
      </w:r>
    </w:p>
    <w:p w:rsidR="009406DE" w:rsidRPr="00E07075" w:rsidRDefault="009406DE" w:rsidP="009406DE">
      <w:pPr>
        <w:tabs>
          <w:tab w:val="center" w:pos="6979"/>
        </w:tabs>
        <w:spacing w:line="60" w:lineRule="auto"/>
        <w:ind w:firstLineChars="150" w:firstLine="480"/>
        <w:rPr>
          <w:rFonts w:ascii="仿宋_GB2312" w:eastAsia="仿宋_GB2312"/>
          <w:sz w:val="32"/>
          <w:szCs w:val="32"/>
        </w:rPr>
      </w:pPr>
      <w:r w:rsidRPr="00E07075">
        <w:rPr>
          <w:rFonts w:ascii="仿宋_GB2312" w:eastAsia="仿宋_GB2312" w:hint="eastAsia"/>
          <w:sz w:val="32"/>
          <w:szCs w:val="32"/>
        </w:rPr>
        <w:t>（一）部门职责</w:t>
      </w:r>
    </w:p>
    <w:p w:rsidR="005A409B" w:rsidRPr="00FC019C" w:rsidRDefault="005A409B" w:rsidP="00FC019C">
      <w:pPr>
        <w:snapToGrid w:val="0"/>
        <w:spacing w:line="520" w:lineRule="exact"/>
        <w:ind w:firstLineChars="200" w:firstLine="640"/>
        <w:rPr>
          <w:rFonts w:ascii="仿宋" w:eastAsia="仿宋" w:hAnsi="仿宋"/>
          <w:sz w:val="32"/>
          <w:szCs w:val="32"/>
        </w:rPr>
      </w:pPr>
      <w:r w:rsidRPr="00FC019C">
        <w:rPr>
          <w:rFonts w:ascii="仿宋" w:eastAsia="仿宋" w:hAnsi="仿宋" w:hint="eastAsia"/>
          <w:sz w:val="32"/>
          <w:szCs w:val="32"/>
        </w:rPr>
        <w:t>北京市海淀区圆明园管理处（以下简称“本单位”）系区属差额拨款事业单位，成立于 1976年11月。旨在保护修护遗址，建设遗址公园，服务于爱国主义教育和文化旅游事业。</w:t>
      </w:r>
    </w:p>
    <w:p w:rsidR="005A409B" w:rsidRPr="00FC019C" w:rsidRDefault="005A409B" w:rsidP="00FC019C">
      <w:pPr>
        <w:tabs>
          <w:tab w:val="center" w:pos="6979"/>
        </w:tabs>
        <w:spacing w:line="60" w:lineRule="auto"/>
        <w:ind w:firstLineChars="150" w:firstLine="480"/>
        <w:rPr>
          <w:rFonts w:ascii="仿宋_GB2312" w:eastAsia="仿宋_GB2312"/>
          <w:sz w:val="32"/>
          <w:szCs w:val="32"/>
        </w:rPr>
      </w:pPr>
      <w:r w:rsidRPr="00FC019C">
        <w:rPr>
          <w:rFonts w:ascii="仿宋" w:eastAsia="仿宋" w:hAnsi="仿宋" w:hint="eastAsia"/>
          <w:sz w:val="32"/>
          <w:szCs w:val="32"/>
        </w:rPr>
        <w:t>1988年1月圆明园遗址公园被公布为全国重点文物保护单位，1988年6月29日，圆明园遗址公园正式开始对社会开放。经过1990年、1993年两次征地，圆明园遗址公园回收了盛时圆明园规模的全部土地使用权。1996年9月被六部委命名为爱国主义教育基地；1998年11月，圆明园遗址公园被北京市国防教育委员会命名为“北京市国防教育基地”。2000年9月，国家文物局正式批复《圆明园遗址公园规划》。2008年11月20日通过国家旅游局4A景区评审。2010年10月12日，荣获“北京新十六景”之一，成为最新的代表京都魅力的16张名片之一。同年，被评为首批国家考古遗址</w:t>
      </w:r>
      <w:r w:rsidRPr="00FC019C">
        <w:rPr>
          <w:rFonts w:ascii="仿宋_GB2312" w:eastAsia="仿宋_GB2312" w:hint="eastAsia"/>
          <w:sz w:val="32"/>
          <w:szCs w:val="32"/>
        </w:rPr>
        <w:t>公园之一。</w:t>
      </w:r>
    </w:p>
    <w:p w:rsidR="005A409B" w:rsidRPr="00FC019C" w:rsidRDefault="005A409B" w:rsidP="00FC019C">
      <w:pPr>
        <w:tabs>
          <w:tab w:val="center" w:pos="6979"/>
        </w:tabs>
        <w:spacing w:line="60" w:lineRule="auto"/>
        <w:ind w:firstLineChars="150" w:firstLine="480"/>
        <w:rPr>
          <w:rFonts w:ascii="仿宋_GB2312" w:eastAsia="仿宋_GB2312"/>
          <w:sz w:val="32"/>
          <w:szCs w:val="32"/>
        </w:rPr>
      </w:pPr>
      <w:r w:rsidRPr="00FC019C">
        <w:rPr>
          <w:rFonts w:ascii="仿宋_GB2312" w:eastAsia="仿宋_GB2312"/>
          <w:sz w:val="32"/>
          <w:szCs w:val="32"/>
        </w:rPr>
        <w:t>（二）部门决算单位构成</w:t>
      </w:r>
    </w:p>
    <w:p w:rsidR="005A409B" w:rsidRPr="00FC019C" w:rsidRDefault="005A409B" w:rsidP="00FC019C">
      <w:pPr>
        <w:tabs>
          <w:tab w:val="center" w:pos="6979"/>
        </w:tabs>
        <w:spacing w:line="60" w:lineRule="auto"/>
        <w:ind w:firstLineChars="150" w:firstLine="480"/>
        <w:rPr>
          <w:rFonts w:ascii="仿宋_GB2312" w:eastAsia="仿宋_GB2312"/>
          <w:sz w:val="32"/>
          <w:szCs w:val="32"/>
        </w:rPr>
      </w:pPr>
      <w:r w:rsidRPr="00FC019C">
        <w:rPr>
          <w:rFonts w:ascii="仿宋_GB2312" w:eastAsia="仿宋_GB2312" w:hint="eastAsia"/>
          <w:sz w:val="32"/>
          <w:szCs w:val="32"/>
        </w:rPr>
        <w:t>2018年度，纳入本部门决算汇编范围的独立核算单位共1个，即北京市海淀区圆明园管理处。</w:t>
      </w:r>
    </w:p>
    <w:p w:rsidR="005A409B" w:rsidRDefault="005A409B" w:rsidP="005A409B">
      <w:pPr>
        <w:pStyle w:val="2"/>
        <w:shd w:val="clear" w:color="auto" w:fill="FFFFFF"/>
      </w:pPr>
      <w:r>
        <w:lastRenderedPageBreak/>
        <w:t>二、2018年收入支出决算总体情况说明</w:t>
      </w:r>
    </w:p>
    <w:p w:rsidR="005A409B" w:rsidRPr="00FC019C" w:rsidRDefault="005A409B" w:rsidP="00FC019C">
      <w:pPr>
        <w:tabs>
          <w:tab w:val="center" w:pos="6979"/>
        </w:tabs>
        <w:spacing w:line="60" w:lineRule="auto"/>
        <w:ind w:firstLineChars="150" w:firstLine="480"/>
        <w:rPr>
          <w:rFonts w:ascii="仿宋_GB2312" w:eastAsia="仿宋_GB2312"/>
          <w:sz w:val="32"/>
          <w:szCs w:val="32"/>
        </w:rPr>
      </w:pPr>
      <w:r w:rsidRPr="00FC019C">
        <w:rPr>
          <w:rFonts w:ascii="仿宋_GB2312" w:eastAsia="仿宋_GB2312"/>
          <w:sz w:val="32"/>
          <w:szCs w:val="32"/>
        </w:rPr>
        <w:t>2018年度收入总计35,488.10万元，其中：本年收入34,004.34万元，用事业基金弥补0.00万元，上年结转和结余1,483.77万元。</w:t>
      </w:r>
    </w:p>
    <w:p w:rsidR="005A409B" w:rsidRPr="00FC019C" w:rsidRDefault="005A409B" w:rsidP="00FC019C">
      <w:pPr>
        <w:tabs>
          <w:tab w:val="center" w:pos="6979"/>
        </w:tabs>
        <w:spacing w:line="60" w:lineRule="auto"/>
        <w:ind w:firstLineChars="150" w:firstLine="480"/>
        <w:rPr>
          <w:rFonts w:ascii="仿宋_GB2312" w:eastAsia="仿宋_GB2312"/>
          <w:sz w:val="32"/>
          <w:szCs w:val="32"/>
        </w:rPr>
      </w:pPr>
      <w:r w:rsidRPr="00FC019C">
        <w:rPr>
          <w:rFonts w:ascii="仿宋_GB2312" w:eastAsia="仿宋_GB2312"/>
          <w:sz w:val="32"/>
          <w:szCs w:val="32"/>
        </w:rPr>
        <w:t>2018年度支出总计35,488.10万元，与2018年年</w:t>
      </w:r>
      <w:proofErr w:type="gramStart"/>
      <w:r w:rsidRPr="00FC019C">
        <w:rPr>
          <w:rFonts w:ascii="仿宋_GB2312" w:eastAsia="仿宋_GB2312"/>
          <w:sz w:val="32"/>
          <w:szCs w:val="32"/>
        </w:rPr>
        <w:t>初部门</w:t>
      </w:r>
      <w:proofErr w:type="gramEnd"/>
      <w:r w:rsidRPr="00FC019C">
        <w:rPr>
          <w:rFonts w:ascii="仿宋_GB2312" w:eastAsia="仿宋_GB2312"/>
          <w:sz w:val="32"/>
          <w:szCs w:val="32"/>
        </w:rPr>
        <w:t>预算支出总计相比，增加（减少）7,690.54万元，增长（减少）27.67%。主要原因：</w:t>
      </w:r>
      <w:r w:rsidRPr="00FC019C">
        <w:rPr>
          <w:rFonts w:ascii="仿宋_GB2312" w:eastAsia="仿宋_GB2312" w:hint="eastAsia"/>
          <w:sz w:val="32"/>
          <w:szCs w:val="32"/>
        </w:rPr>
        <w:t xml:space="preserve"> 根据相关政策，追加一次性核增绩效工资。加强内部管理，强化内部审计和监督，规范和提升管理水平，相关的咨询费用和委托业务费支出规模增加。为全面打造遗址公园样板，提升公共服务质量，在基础设施建设、遗址保护展示、宣传等方面加大了专项资金的支出规模。</w:t>
      </w:r>
    </w:p>
    <w:p w:rsidR="005A409B" w:rsidRDefault="005A409B" w:rsidP="005A409B">
      <w:pPr>
        <w:pStyle w:val="2"/>
        <w:shd w:val="clear" w:color="auto" w:fill="FFFFFF"/>
      </w:pPr>
      <w:r>
        <w:t>三、2018年度收入决算情况说明</w:t>
      </w:r>
    </w:p>
    <w:p w:rsidR="005A409B" w:rsidRPr="00FC019C" w:rsidRDefault="005A409B" w:rsidP="00FC019C">
      <w:pPr>
        <w:tabs>
          <w:tab w:val="center" w:pos="6979"/>
        </w:tabs>
        <w:spacing w:line="60" w:lineRule="auto"/>
        <w:ind w:firstLineChars="150" w:firstLine="480"/>
        <w:jc w:val="left"/>
        <w:rPr>
          <w:rFonts w:ascii="仿宋_GB2312" w:eastAsia="仿宋_GB2312"/>
          <w:sz w:val="32"/>
          <w:szCs w:val="32"/>
        </w:rPr>
      </w:pPr>
      <w:r w:rsidRPr="00FC019C">
        <w:rPr>
          <w:rFonts w:ascii="仿宋_GB2312" w:eastAsia="仿宋_GB2312"/>
          <w:sz w:val="32"/>
          <w:szCs w:val="32"/>
        </w:rPr>
        <w:t>2018年度本年收入合计34,004.34万元，具体情况如下：</w:t>
      </w:r>
    </w:p>
    <w:p w:rsidR="005A409B" w:rsidRPr="00FC019C" w:rsidRDefault="005A409B" w:rsidP="00FC019C">
      <w:pPr>
        <w:tabs>
          <w:tab w:val="center" w:pos="6979"/>
        </w:tabs>
        <w:spacing w:line="60" w:lineRule="auto"/>
        <w:ind w:firstLineChars="150" w:firstLine="480"/>
        <w:jc w:val="left"/>
        <w:rPr>
          <w:rFonts w:ascii="仿宋_GB2312" w:eastAsia="仿宋_GB2312"/>
          <w:sz w:val="32"/>
          <w:szCs w:val="32"/>
        </w:rPr>
      </w:pPr>
      <w:r w:rsidRPr="00FC019C">
        <w:rPr>
          <w:rFonts w:ascii="仿宋_GB2312" w:eastAsia="仿宋_GB2312"/>
          <w:sz w:val="32"/>
          <w:szCs w:val="32"/>
        </w:rPr>
        <w:t>（一）财政拨款收入23,340.62万元，占本年收入合计的68.64%。收入情况：</w:t>
      </w:r>
      <w:r w:rsidRPr="00FC019C">
        <w:rPr>
          <w:rFonts w:ascii="仿宋_GB2312" w:eastAsia="仿宋_GB2312" w:hint="eastAsia"/>
          <w:sz w:val="32"/>
          <w:szCs w:val="32"/>
        </w:rPr>
        <w:t>一般公共服务支出</w:t>
      </w:r>
      <w:r w:rsidRPr="00FC019C">
        <w:rPr>
          <w:rFonts w:ascii="仿宋_GB2312" w:eastAsia="仿宋_GB2312"/>
          <w:sz w:val="32"/>
          <w:szCs w:val="32"/>
        </w:rPr>
        <w:t>3.71万元；</w:t>
      </w:r>
      <w:r w:rsidRPr="00FC019C">
        <w:rPr>
          <w:rFonts w:ascii="仿宋_GB2312" w:eastAsia="仿宋_GB2312" w:hint="eastAsia"/>
          <w:sz w:val="32"/>
          <w:szCs w:val="32"/>
        </w:rPr>
        <w:t>教育支出</w:t>
      </w:r>
      <w:r w:rsidRPr="00FC019C">
        <w:rPr>
          <w:rFonts w:ascii="仿宋_GB2312" w:eastAsia="仿宋_GB2312"/>
          <w:sz w:val="32"/>
          <w:szCs w:val="32"/>
        </w:rPr>
        <w:t>90.00万元；</w:t>
      </w:r>
      <w:r w:rsidRPr="00FC019C">
        <w:rPr>
          <w:rFonts w:ascii="仿宋_GB2312" w:eastAsia="仿宋_GB2312" w:hint="eastAsia"/>
          <w:sz w:val="32"/>
          <w:szCs w:val="32"/>
        </w:rPr>
        <w:t>科学技术支出</w:t>
      </w:r>
      <w:r w:rsidRPr="00FC019C">
        <w:rPr>
          <w:rFonts w:ascii="仿宋_GB2312" w:eastAsia="仿宋_GB2312"/>
          <w:sz w:val="32"/>
          <w:szCs w:val="32"/>
        </w:rPr>
        <w:t>159.67万元；</w:t>
      </w:r>
      <w:r w:rsidRPr="00FC019C">
        <w:rPr>
          <w:rFonts w:ascii="仿宋_GB2312" w:eastAsia="仿宋_GB2312" w:hint="eastAsia"/>
          <w:sz w:val="32"/>
          <w:szCs w:val="32"/>
        </w:rPr>
        <w:t>文化体育与传媒支出</w:t>
      </w:r>
      <w:r w:rsidRPr="00FC019C">
        <w:rPr>
          <w:rFonts w:ascii="仿宋_GB2312" w:eastAsia="仿宋_GB2312"/>
          <w:sz w:val="32"/>
          <w:szCs w:val="32"/>
        </w:rPr>
        <w:t>17,492.93万元；</w:t>
      </w:r>
      <w:r w:rsidRPr="00FC019C">
        <w:rPr>
          <w:rFonts w:ascii="仿宋_GB2312" w:eastAsia="仿宋_GB2312" w:hint="eastAsia"/>
          <w:sz w:val="32"/>
          <w:szCs w:val="32"/>
        </w:rPr>
        <w:t>社会保障和就业支出</w:t>
      </w:r>
      <w:r w:rsidRPr="00FC019C">
        <w:rPr>
          <w:rFonts w:ascii="仿宋_GB2312" w:eastAsia="仿宋_GB2312"/>
          <w:sz w:val="32"/>
          <w:szCs w:val="32"/>
        </w:rPr>
        <w:t>2,804.41万元；</w:t>
      </w:r>
      <w:r w:rsidRPr="00FC019C">
        <w:rPr>
          <w:rFonts w:ascii="仿宋_GB2312" w:eastAsia="仿宋_GB2312" w:hint="eastAsia"/>
          <w:sz w:val="32"/>
          <w:szCs w:val="32"/>
        </w:rPr>
        <w:t>城乡社区支出</w:t>
      </w:r>
      <w:r w:rsidRPr="00FC019C">
        <w:rPr>
          <w:rFonts w:ascii="仿宋_GB2312" w:eastAsia="仿宋_GB2312"/>
          <w:sz w:val="32"/>
          <w:szCs w:val="32"/>
        </w:rPr>
        <w:t>2,788.40万元；</w:t>
      </w:r>
      <w:r w:rsidRPr="00FC019C">
        <w:rPr>
          <w:rFonts w:ascii="仿宋_GB2312" w:eastAsia="仿宋_GB2312" w:hint="eastAsia"/>
          <w:sz w:val="32"/>
          <w:szCs w:val="32"/>
        </w:rPr>
        <w:t>农林水支出</w:t>
      </w:r>
      <w:r w:rsidRPr="00FC019C">
        <w:rPr>
          <w:rFonts w:ascii="仿宋_GB2312" w:eastAsia="仿宋_GB2312"/>
          <w:sz w:val="32"/>
          <w:szCs w:val="32"/>
        </w:rPr>
        <w:t>1.50万元。</w:t>
      </w:r>
    </w:p>
    <w:p w:rsidR="005A409B" w:rsidRPr="00FC019C" w:rsidRDefault="005A409B" w:rsidP="00FC019C">
      <w:pPr>
        <w:tabs>
          <w:tab w:val="center" w:pos="6979"/>
        </w:tabs>
        <w:spacing w:line="60" w:lineRule="auto"/>
        <w:ind w:firstLineChars="150" w:firstLine="480"/>
        <w:jc w:val="left"/>
        <w:rPr>
          <w:rFonts w:ascii="仿宋_GB2312" w:eastAsia="仿宋_GB2312"/>
          <w:sz w:val="32"/>
          <w:szCs w:val="32"/>
        </w:rPr>
      </w:pPr>
      <w:r w:rsidRPr="00FC019C">
        <w:rPr>
          <w:rFonts w:ascii="仿宋_GB2312" w:eastAsia="仿宋_GB2312"/>
          <w:sz w:val="32"/>
          <w:szCs w:val="32"/>
        </w:rPr>
        <w:t>（二）上级补助收入0.00万元，占本年收入合计的0.00%。</w:t>
      </w:r>
    </w:p>
    <w:p w:rsidR="005A409B" w:rsidRPr="00FC019C" w:rsidRDefault="005A409B" w:rsidP="00FC019C">
      <w:pPr>
        <w:tabs>
          <w:tab w:val="center" w:pos="6979"/>
        </w:tabs>
        <w:spacing w:line="60" w:lineRule="auto"/>
        <w:ind w:firstLineChars="150" w:firstLine="480"/>
        <w:jc w:val="left"/>
        <w:rPr>
          <w:rFonts w:ascii="仿宋_GB2312" w:eastAsia="仿宋_GB2312"/>
          <w:sz w:val="32"/>
          <w:szCs w:val="32"/>
        </w:rPr>
      </w:pPr>
      <w:r w:rsidRPr="00FC019C">
        <w:rPr>
          <w:rFonts w:ascii="仿宋_GB2312" w:eastAsia="仿宋_GB2312"/>
          <w:sz w:val="32"/>
          <w:szCs w:val="32"/>
        </w:rPr>
        <w:t>（三）事业收入10,663.72万元，占本年收入合计的</w:t>
      </w:r>
      <w:r w:rsidRPr="00FC019C">
        <w:rPr>
          <w:rFonts w:ascii="仿宋_GB2312" w:eastAsia="仿宋_GB2312"/>
          <w:sz w:val="32"/>
          <w:szCs w:val="32"/>
        </w:rPr>
        <w:lastRenderedPageBreak/>
        <w:t>31.36%。收入情况：</w:t>
      </w:r>
      <w:r w:rsidRPr="00FC019C">
        <w:rPr>
          <w:rFonts w:ascii="仿宋_GB2312" w:eastAsia="仿宋_GB2312" w:hint="eastAsia"/>
          <w:sz w:val="32"/>
          <w:szCs w:val="32"/>
        </w:rPr>
        <w:t>文化体育与传媒支出</w:t>
      </w:r>
      <w:r w:rsidRPr="00FC019C">
        <w:rPr>
          <w:rFonts w:ascii="仿宋_GB2312" w:eastAsia="仿宋_GB2312"/>
          <w:sz w:val="32"/>
          <w:szCs w:val="32"/>
        </w:rPr>
        <w:t>9,075.67万元</w:t>
      </w:r>
      <w:r w:rsidRPr="00FC019C">
        <w:rPr>
          <w:rFonts w:ascii="仿宋_GB2312" w:eastAsia="仿宋_GB2312" w:hint="eastAsia"/>
          <w:sz w:val="32"/>
          <w:szCs w:val="32"/>
        </w:rPr>
        <w:t>；社会保障和就业支出</w:t>
      </w:r>
      <w:r w:rsidRPr="00FC019C">
        <w:rPr>
          <w:rFonts w:ascii="仿宋_GB2312" w:eastAsia="仿宋_GB2312"/>
          <w:sz w:val="32"/>
          <w:szCs w:val="32"/>
        </w:rPr>
        <w:t>897.71万元</w:t>
      </w:r>
      <w:r w:rsidRPr="00FC019C">
        <w:rPr>
          <w:rFonts w:ascii="仿宋_GB2312" w:eastAsia="仿宋_GB2312" w:hint="eastAsia"/>
          <w:sz w:val="32"/>
          <w:szCs w:val="32"/>
        </w:rPr>
        <w:t>；城乡社区支出</w:t>
      </w:r>
      <w:r w:rsidRPr="00FC019C">
        <w:rPr>
          <w:rFonts w:ascii="仿宋_GB2312" w:eastAsia="仿宋_GB2312"/>
          <w:sz w:val="32"/>
          <w:szCs w:val="32"/>
        </w:rPr>
        <w:t>690.34万元。</w:t>
      </w:r>
    </w:p>
    <w:p w:rsidR="005A409B" w:rsidRPr="00FC019C" w:rsidRDefault="005A409B" w:rsidP="00FC019C">
      <w:pPr>
        <w:tabs>
          <w:tab w:val="center" w:pos="6979"/>
        </w:tabs>
        <w:spacing w:line="60" w:lineRule="auto"/>
        <w:ind w:firstLineChars="150" w:firstLine="480"/>
        <w:jc w:val="left"/>
        <w:rPr>
          <w:rFonts w:ascii="仿宋_GB2312" w:eastAsia="仿宋_GB2312"/>
          <w:sz w:val="32"/>
          <w:szCs w:val="32"/>
        </w:rPr>
      </w:pPr>
      <w:r w:rsidRPr="00FC019C">
        <w:rPr>
          <w:rFonts w:ascii="仿宋_GB2312" w:eastAsia="仿宋_GB2312"/>
          <w:sz w:val="32"/>
          <w:szCs w:val="32"/>
        </w:rPr>
        <w:t>（四）经营收入0.00万元，占本年收入合计的0.00%。</w:t>
      </w:r>
    </w:p>
    <w:p w:rsidR="005A409B" w:rsidRPr="00FC019C" w:rsidRDefault="005A409B" w:rsidP="00FC019C">
      <w:pPr>
        <w:tabs>
          <w:tab w:val="center" w:pos="6979"/>
        </w:tabs>
        <w:spacing w:line="60" w:lineRule="auto"/>
        <w:ind w:firstLineChars="150" w:firstLine="480"/>
        <w:jc w:val="left"/>
        <w:rPr>
          <w:rFonts w:ascii="仿宋_GB2312" w:eastAsia="仿宋_GB2312"/>
          <w:sz w:val="32"/>
          <w:szCs w:val="32"/>
        </w:rPr>
      </w:pPr>
      <w:r w:rsidRPr="00FC019C">
        <w:rPr>
          <w:rFonts w:ascii="仿宋_GB2312" w:eastAsia="仿宋_GB2312"/>
          <w:sz w:val="32"/>
          <w:szCs w:val="32"/>
        </w:rPr>
        <w:t>（五）附属单位上缴收入0.00万元，占本年收入合计的0.00%。</w:t>
      </w:r>
    </w:p>
    <w:p w:rsidR="005A409B" w:rsidRPr="00FC019C" w:rsidRDefault="005A409B" w:rsidP="00FC019C">
      <w:pPr>
        <w:tabs>
          <w:tab w:val="center" w:pos="6979"/>
        </w:tabs>
        <w:spacing w:line="60" w:lineRule="auto"/>
        <w:ind w:firstLineChars="150" w:firstLine="480"/>
        <w:jc w:val="left"/>
        <w:rPr>
          <w:rFonts w:ascii="仿宋_GB2312" w:eastAsia="仿宋_GB2312"/>
          <w:sz w:val="32"/>
          <w:szCs w:val="32"/>
        </w:rPr>
      </w:pPr>
      <w:r w:rsidRPr="00FC019C">
        <w:rPr>
          <w:rFonts w:ascii="仿宋_GB2312" w:eastAsia="仿宋_GB2312"/>
          <w:sz w:val="32"/>
          <w:szCs w:val="32"/>
        </w:rPr>
        <w:t>（六）其他收入0.00万元，占本年收入合计的0.00%。</w:t>
      </w:r>
    </w:p>
    <w:p w:rsidR="005A409B" w:rsidRDefault="005A409B" w:rsidP="005A409B">
      <w:pPr>
        <w:pStyle w:val="2"/>
        <w:shd w:val="clear" w:color="auto" w:fill="FFFFFF"/>
      </w:pPr>
      <w:r>
        <w:t>四、2018年度支出决算情况说明</w:t>
      </w:r>
    </w:p>
    <w:p w:rsidR="005A409B" w:rsidRPr="00FC019C" w:rsidRDefault="005A409B" w:rsidP="00FC019C">
      <w:pPr>
        <w:tabs>
          <w:tab w:val="center" w:pos="6979"/>
        </w:tabs>
        <w:spacing w:line="60" w:lineRule="auto"/>
        <w:ind w:firstLineChars="150" w:firstLine="480"/>
        <w:jc w:val="left"/>
        <w:rPr>
          <w:rFonts w:ascii="仿宋_GB2312" w:eastAsia="仿宋_GB2312"/>
          <w:sz w:val="32"/>
          <w:szCs w:val="32"/>
        </w:rPr>
      </w:pPr>
      <w:r w:rsidRPr="00FC019C">
        <w:rPr>
          <w:rFonts w:ascii="仿宋_GB2312" w:eastAsia="仿宋_GB2312"/>
          <w:sz w:val="32"/>
          <w:szCs w:val="32"/>
        </w:rPr>
        <w:t>2018年度本年支出合计32,985.93万元，具体情况如下：</w:t>
      </w:r>
    </w:p>
    <w:p w:rsidR="005A409B" w:rsidRPr="00FC019C" w:rsidRDefault="005A409B" w:rsidP="00FC019C">
      <w:pPr>
        <w:tabs>
          <w:tab w:val="center" w:pos="6979"/>
        </w:tabs>
        <w:spacing w:line="60" w:lineRule="auto"/>
        <w:ind w:firstLineChars="150" w:firstLine="480"/>
        <w:jc w:val="left"/>
        <w:rPr>
          <w:rFonts w:ascii="仿宋_GB2312" w:eastAsia="仿宋_GB2312"/>
          <w:sz w:val="32"/>
          <w:szCs w:val="32"/>
        </w:rPr>
      </w:pPr>
      <w:r w:rsidRPr="00FC019C">
        <w:rPr>
          <w:rFonts w:ascii="仿宋_GB2312" w:eastAsia="仿宋_GB2312"/>
          <w:sz w:val="32"/>
          <w:szCs w:val="32"/>
        </w:rPr>
        <w:t>（一）基本支出24,584.57万元，占本年支出合计的74.53%。主要用于</w:t>
      </w:r>
      <w:r w:rsidRPr="00FC019C">
        <w:rPr>
          <w:rFonts w:ascii="仿宋_GB2312" w:eastAsia="仿宋_GB2312" w:hint="eastAsia"/>
          <w:sz w:val="32"/>
          <w:szCs w:val="32"/>
        </w:rPr>
        <w:t>在职职工工资社保等人员费用支出、日常商品和服务支出及资本性支出</w:t>
      </w:r>
      <w:r w:rsidRPr="00FC019C">
        <w:rPr>
          <w:rFonts w:ascii="仿宋_GB2312" w:eastAsia="仿宋_GB2312"/>
          <w:sz w:val="32"/>
          <w:szCs w:val="32"/>
        </w:rPr>
        <w:t>。</w:t>
      </w:r>
    </w:p>
    <w:p w:rsidR="005A409B" w:rsidRPr="00FC019C" w:rsidRDefault="005A409B" w:rsidP="00FC019C">
      <w:pPr>
        <w:tabs>
          <w:tab w:val="center" w:pos="6979"/>
        </w:tabs>
        <w:spacing w:line="60" w:lineRule="auto"/>
        <w:ind w:firstLineChars="150" w:firstLine="480"/>
        <w:jc w:val="left"/>
        <w:rPr>
          <w:rFonts w:ascii="仿宋_GB2312" w:eastAsia="仿宋_GB2312"/>
          <w:sz w:val="32"/>
          <w:szCs w:val="32"/>
        </w:rPr>
      </w:pPr>
      <w:r w:rsidRPr="00FC019C">
        <w:rPr>
          <w:rFonts w:ascii="仿宋_GB2312" w:eastAsia="仿宋_GB2312"/>
          <w:sz w:val="32"/>
          <w:szCs w:val="32"/>
        </w:rPr>
        <w:t>（二）项目支出8,401.36万元，占本年支出合计的25.47%。</w:t>
      </w:r>
      <w:proofErr w:type="gramStart"/>
      <w:r w:rsidRPr="00FC019C">
        <w:rPr>
          <w:rFonts w:ascii="仿宋_GB2312" w:eastAsia="仿宋_GB2312"/>
          <w:sz w:val="32"/>
          <w:szCs w:val="32"/>
        </w:rPr>
        <w:t>主要用于</w:t>
      </w:r>
      <w:r w:rsidRPr="00FC019C">
        <w:rPr>
          <w:rFonts w:ascii="仿宋_GB2312" w:eastAsia="仿宋_GB2312" w:hint="eastAsia"/>
          <w:sz w:val="32"/>
          <w:szCs w:val="32"/>
        </w:rPr>
        <w:t>主要用于</w:t>
      </w:r>
      <w:proofErr w:type="gramEnd"/>
      <w:r w:rsidRPr="00FC019C">
        <w:rPr>
          <w:rFonts w:ascii="仿宋_GB2312" w:eastAsia="仿宋_GB2312" w:hint="eastAsia"/>
          <w:sz w:val="32"/>
          <w:szCs w:val="32"/>
        </w:rPr>
        <w:t>园内建筑物日常维修，景区日常养护经费、湖面补水及水环境保护、市文保专项等。</w:t>
      </w:r>
    </w:p>
    <w:p w:rsidR="00FC019C" w:rsidRDefault="005A409B" w:rsidP="005A409B">
      <w:pPr>
        <w:pStyle w:val="2"/>
        <w:shd w:val="clear" w:color="auto" w:fill="FFFFFF"/>
      </w:pPr>
      <w:r>
        <w:t>五、2018年度财政拨款收入支出决算总表情况说明</w:t>
      </w:r>
    </w:p>
    <w:p w:rsidR="005A409B" w:rsidRPr="00FC019C" w:rsidRDefault="005A409B" w:rsidP="00FC019C">
      <w:pPr>
        <w:tabs>
          <w:tab w:val="center" w:pos="6979"/>
        </w:tabs>
        <w:spacing w:line="60" w:lineRule="auto"/>
        <w:ind w:firstLineChars="150" w:firstLine="480"/>
        <w:jc w:val="left"/>
        <w:rPr>
          <w:rFonts w:ascii="仿宋_GB2312" w:eastAsia="仿宋_GB2312"/>
          <w:sz w:val="32"/>
          <w:szCs w:val="32"/>
        </w:rPr>
      </w:pPr>
      <w:r w:rsidRPr="00FC019C">
        <w:rPr>
          <w:rFonts w:ascii="仿宋_GB2312" w:eastAsia="仿宋_GB2312"/>
          <w:sz w:val="32"/>
          <w:szCs w:val="32"/>
        </w:rPr>
        <w:t>2018年度财政拨款收入总计24,465.13万元，其中：一般公共预算财政拨款23,340.62万元，政府性基金预算财政拨款0.00万元；年初财政拨款结转和结余1,124.51万元，其中：一般公共预算财政拨款1,124.51万元，政府性基金</w:t>
      </w:r>
      <w:r w:rsidRPr="00FC019C">
        <w:rPr>
          <w:rFonts w:ascii="仿宋_GB2312" w:eastAsia="仿宋_GB2312"/>
          <w:sz w:val="32"/>
          <w:szCs w:val="32"/>
        </w:rPr>
        <w:lastRenderedPageBreak/>
        <w:t>预算财政拨款0.00万元。</w:t>
      </w:r>
    </w:p>
    <w:p w:rsidR="005A409B" w:rsidRPr="00FC019C" w:rsidRDefault="005A409B" w:rsidP="00FC019C">
      <w:pPr>
        <w:tabs>
          <w:tab w:val="center" w:pos="6979"/>
        </w:tabs>
        <w:spacing w:line="60" w:lineRule="auto"/>
        <w:ind w:firstLineChars="150" w:firstLine="480"/>
        <w:jc w:val="left"/>
        <w:rPr>
          <w:rFonts w:ascii="仿宋_GB2312" w:eastAsia="仿宋_GB2312"/>
          <w:sz w:val="32"/>
          <w:szCs w:val="32"/>
        </w:rPr>
      </w:pPr>
      <w:r w:rsidRPr="00FC019C">
        <w:rPr>
          <w:rFonts w:ascii="仿宋_GB2312" w:eastAsia="仿宋_GB2312"/>
          <w:sz w:val="32"/>
          <w:szCs w:val="32"/>
        </w:rPr>
        <w:t>2018年度财政拨款支出总计24,465.13万元，与2018年年</w:t>
      </w:r>
      <w:proofErr w:type="gramStart"/>
      <w:r w:rsidRPr="00FC019C">
        <w:rPr>
          <w:rFonts w:ascii="仿宋_GB2312" w:eastAsia="仿宋_GB2312"/>
          <w:sz w:val="32"/>
          <w:szCs w:val="32"/>
        </w:rPr>
        <w:t>初部门</w:t>
      </w:r>
      <w:proofErr w:type="gramEnd"/>
      <w:r w:rsidRPr="00FC019C">
        <w:rPr>
          <w:rFonts w:ascii="仿宋_GB2312" w:eastAsia="仿宋_GB2312"/>
          <w:sz w:val="32"/>
          <w:szCs w:val="32"/>
        </w:rPr>
        <w:t>预算财政拨款支出总计相比，增加5,467.57万元，增长28.78%。主要原因：</w:t>
      </w:r>
      <w:r w:rsidRPr="00FC019C">
        <w:rPr>
          <w:rFonts w:ascii="仿宋_GB2312" w:eastAsia="仿宋_GB2312" w:hint="eastAsia"/>
          <w:sz w:val="32"/>
          <w:szCs w:val="32"/>
        </w:rPr>
        <w:t>根据相关政策，追加一次性核增绩效工资。加强内部管理，强化内部审计和监督，规范和提升管理水平，相关的咨询费用和委托业务费支出规模增加。为全面打造遗址公园样板，提升公共服务质量，在基础设施建设、遗址保护展示、宣传等方面加大了专项资金的支出规模。</w:t>
      </w:r>
    </w:p>
    <w:p w:rsidR="005A409B" w:rsidRPr="00E74CF4" w:rsidRDefault="005A409B" w:rsidP="005A409B">
      <w:pPr>
        <w:ind w:firstLineChars="200" w:firstLine="420"/>
      </w:pPr>
    </w:p>
    <w:p w:rsidR="005A409B" w:rsidRDefault="005A409B" w:rsidP="005A409B">
      <w:pPr>
        <w:pStyle w:val="2"/>
        <w:shd w:val="clear" w:color="auto" w:fill="FFFFFF"/>
      </w:pPr>
      <w:r>
        <w:t>六、2018年度一般公共预算财政拨款支出决算情况说明</w:t>
      </w:r>
    </w:p>
    <w:p w:rsidR="005A409B" w:rsidRDefault="005A409B" w:rsidP="005A409B">
      <w:pPr>
        <w:pStyle w:val="3"/>
        <w:shd w:val="clear" w:color="auto" w:fill="FFFFFF"/>
      </w:pPr>
      <w:r>
        <w:t>（一）一般公共预算财政拨款支出决算总体情况</w:t>
      </w:r>
    </w:p>
    <w:p w:rsidR="005A409B" w:rsidRPr="00FC019C" w:rsidRDefault="005A409B" w:rsidP="005A409B">
      <w:pPr>
        <w:rPr>
          <w:rFonts w:ascii="仿宋_GB2312" w:eastAsia="仿宋_GB2312"/>
          <w:sz w:val="32"/>
          <w:szCs w:val="32"/>
        </w:rPr>
      </w:pPr>
      <w:r w:rsidRPr="00FC019C">
        <w:rPr>
          <w:rFonts w:ascii="仿宋_GB2312" w:eastAsia="仿宋_GB2312"/>
          <w:sz w:val="32"/>
          <w:szCs w:val="32"/>
        </w:rPr>
        <w:t>2018年度一般公共预算财政拨款支出22,829.99万元，占本年支出合计的69.21%。同2018年年</w:t>
      </w:r>
      <w:proofErr w:type="gramStart"/>
      <w:r w:rsidRPr="00FC019C">
        <w:rPr>
          <w:rFonts w:ascii="仿宋_GB2312" w:eastAsia="仿宋_GB2312"/>
          <w:sz w:val="32"/>
          <w:szCs w:val="32"/>
        </w:rPr>
        <w:t>初部门</w:t>
      </w:r>
      <w:proofErr w:type="gramEnd"/>
      <w:r w:rsidRPr="00FC019C">
        <w:rPr>
          <w:rFonts w:ascii="仿宋_GB2312" w:eastAsia="仿宋_GB2312"/>
          <w:sz w:val="32"/>
          <w:szCs w:val="32"/>
        </w:rPr>
        <w:t>预算相比，增加3,832.43 万元，增长20%。主要原因：</w:t>
      </w:r>
      <w:r w:rsidRPr="00FC019C">
        <w:rPr>
          <w:rFonts w:ascii="仿宋_GB2312" w:eastAsia="仿宋_GB2312" w:hint="eastAsia"/>
          <w:sz w:val="32"/>
          <w:szCs w:val="32"/>
        </w:rPr>
        <w:t>根据相关政策，调增人员经费标准，加强内部管理，强化内部审计和监督，规范和提升管理水平，相关的咨询费用和委托业务费支出规模增加。为全面打造遗址公园样板，提升公共服务质量，在基础设施建设、遗址保护展示、宣传等方面加大了专项资金的支出规模。</w:t>
      </w:r>
    </w:p>
    <w:p w:rsidR="005A409B" w:rsidRDefault="005A409B" w:rsidP="005A409B">
      <w:pPr>
        <w:pStyle w:val="3"/>
        <w:shd w:val="clear" w:color="auto" w:fill="FFFFFF"/>
      </w:pPr>
      <w:r>
        <w:t>（二）一般公共预算财政拨款支出决算具体情况</w:t>
      </w:r>
    </w:p>
    <w:p w:rsidR="005A409B" w:rsidRPr="00FC019C" w:rsidRDefault="005A409B" w:rsidP="00FC019C">
      <w:pPr>
        <w:rPr>
          <w:rFonts w:ascii="仿宋_GB2312" w:eastAsia="仿宋_GB2312"/>
          <w:sz w:val="32"/>
          <w:szCs w:val="32"/>
        </w:rPr>
      </w:pPr>
      <w:r w:rsidRPr="00FC019C">
        <w:rPr>
          <w:rFonts w:ascii="仿宋_GB2312" w:eastAsia="仿宋_GB2312"/>
          <w:sz w:val="32"/>
          <w:szCs w:val="32"/>
        </w:rPr>
        <w:lastRenderedPageBreak/>
        <w:t>1、</w:t>
      </w:r>
      <w:r w:rsidRPr="00FC019C">
        <w:rPr>
          <w:rFonts w:ascii="仿宋_GB2312" w:eastAsia="仿宋_GB2312"/>
          <w:sz w:val="32"/>
          <w:szCs w:val="32"/>
        </w:rPr>
        <w:t>“</w:t>
      </w:r>
      <w:r w:rsidRPr="00FC019C">
        <w:rPr>
          <w:rFonts w:ascii="仿宋_GB2312" w:eastAsia="仿宋_GB2312"/>
          <w:sz w:val="32"/>
          <w:szCs w:val="32"/>
        </w:rPr>
        <w:t>一般公共服务支出</w:t>
      </w:r>
      <w:r w:rsidRPr="00FC019C">
        <w:rPr>
          <w:rFonts w:ascii="仿宋_GB2312" w:eastAsia="仿宋_GB2312"/>
          <w:sz w:val="32"/>
          <w:szCs w:val="32"/>
        </w:rPr>
        <w:t>”</w:t>
      </w:r>
      <w:r w:rsidRPr="00FC019C">
        <w:rPr>
          <w:rFonts w:ascii="仿宋_GB2312" w:eastAsia="仿宋_GB2312"/>
          <w:sz w:val="32"/>
          <w:szCs w:val="32"/>
        </w:rPr>
        <w:t>（类）2018年度决算3.52万元，比2018年年初预算增加3.52万元。主要原因：</w:t>
      </w:r>
      <w:r w:rsidRPr="00FC019C">
        <w:rPr>
          <w:rFonts w:ascii="仿宋_GB2312" w:eastAsia="仿宋_GB2312" w:hint="eastAsia"/>
          <w:sz w:val="32"/>
          <w:szCs w:val="32"/>
        </w:rPr>
        <w:t>区政府代分给区政府待分团委拨付市区两级志愿服务站活动支持经费，未在我单位年初预算内</w:t>
      </w:r>
      <w:r w:rsidRPr="00FC019C">
        <w:rPr>
          <w:rFonts w:ascii="仿宋_GB2312" w:eastAsia="仿宋_GB2312"/>
          <w:sz w:val="32"/>
          <w:szCs w:val="32"/>
        </w:rPr>
        <w:t>。</w:t>
      </w:r>
    </w:p>
    <w:p w:rsidR="005A409B" w:rsidRPr="00FC019C" w:rsidRDefault="007652E8" w:rsidP="00FC019C">
      <w:pPr>
        <w:rPr>
          <w:rFonts w:ascii="仿宋_GB2312" w:eastAsia="仿宋_GB2312"/>
          <w:sz w:val="32"/>
          <w:szCs w:val="32"/>
        </w:rPr>
      </w:pPr>
      <w:r w:rsidRPr="00FC019C">
        <w:rPr>
          <w:rFonts w:ascii="仿宋_GB2312" w:eastAsia="仿宋_GB2312"/>
          <w:sz w:val="32"/>
          <w:szCs w:val="32"/>
        </w:rPr>
        <w:t xml:space="preserve"> </w:t>
      </w:r>
      <w:r w:rsidR="005A409B" w:rsidRPr="00FC019C">
        <w:rPr>
          <w:rFonts w:ascii="仿宋_GB2312" w:eastAsia="仿宋_GB2312"/>
          <w:sz w:val="32"/>
          <w:szCs w:val="32"/>
        </w:rPr>
        <w:t>“</w:t>
      </w:r>
      <w:r w:rsidR="005A409B" w:rsidRPr="00FC019C">
        <w:rPr>
          <w:rFonts w:ascii="仿宋_GB2312" w:eastAsia="仿宋_GB2312"/>
          <w:sz w:val="32"/>
          <w:szCs w:val="32"/>
        </w:rPr>
        <w:t>群众团体事务</w:t>
      </w:r>
      <w:r w:rsidR="005A409B" w:rsidRPr="00FC019C">
        <w:rPr>
          <w:rFonts w:ascii="仿宋_GB2312" w:eastAsia="仿宋_GB2312"/>
          <w:sz w:val="32"/>
          <w:szCs w:val="32"/>
        </w:rPr>
        <w:t>”</w:t>
      </w:r>
      <w:r w:rsidR="005A409B" w:rsidRPr="00FC019C">
        <w:rPr>
          <w:rFonts w:ascii="仿宋_GB2312" w:eastAsia="仿宋_GB2312"/>
          <w:sz w:val="32"/>
          <w:szCs w:val="32"/>
        </w:rPr>
        <w:t>（款）2018年度决算3.35万元，比2018年年初预算增加3.35万元。</w:t>
      </w:r>
      <w:r w:rsidR="005A409B" w:rsidRPr="00FC019C">
        <w:rPr>
          <w:rFonts w:ascii="仿宋_GB2312" w:eastAsia="仿宋_GB2312" w:hint="eastAsia"/>
          <w:sz w:val="32"/>
          <w:szCs w:val="32"/>
        </w:rPr>
        <w:t>主要原因：区政府代分给区政府待分团委拨付市区两级志愿服务站活动支持经费，未在我单位年初预算内</w:t>
      </w:r>
      <w:r w:rsidR="005A409B" w:rsidRPr="00FC019C">
        <w:rPr>
          <w:rFonts w:ascii="仿宋_GB2312" w:eastAsia="仿宋_GB2312"/>
          <w:sz w:val="32"/>
          <w:szCs w:val="32"/>
        </w:rPr>
        <w:t>。</w:t>
      </w:r>
    </w:p>
    <w:p w:rsidR="005A409B" w:rsidRPr="00FC019C" w:rsidRDefault="007652E8" w:rsidP="00FC019C">
      <w:pPr>
        <w:rPr>
          <w:rFonts w:ascii="仿宋_GB2312" w:eastAsia="仿宋_GB2312"/>
          <w:sz w:val="32"/>
          <w:szCs w:val="32"/>
        </w:rPr>
      </w:pPr>
      <w:r w:rsidRPr="00FC019C">
        <w:rPr>
          <w:rFonts w:ascii="仿宋_GB2312" w:eastAsia="仿宋_GB2312"/>
          <w:sz w:val="32"/>
          <w:szCs w:val="32"/>
        </w:rPr>
        <w:t xml:space="preserve"> </w:t>
      </w:r>
      <w:r w:rsidR="005A409B" w:rsidRPr="00FC019C">
        <w:rPr>
          <w:rFonts w:ascii="仿宋_GB2312" w:eastAsia="仿宋_GB2312"/>
          <w:sz w:val="32"/>
          <w:szCs w:val="32"/>
        </w:rPr>
        <w:t>“</w:t>
      </w:r>
      <w:r w:rsidR="005A409B" w:rsidRPr="00FC019C">
        <w:rPr>
          <w:rFonts w:ascii="仿宋_GB2312" w:eastAsia="仿宋_GB2312"/>
          <w:sz w:val="32"/>
          <w:szCs w:val="32"/>
        </w:rPr>
        <w:t>其他共产党事务支出</w:t>
      </w:r>
      <w:r w:rsidR="005A409B" w:rsidRPr="00FC019C">
        <w:rPr>
          <w:rFonts w:ascii="仿宋_GB2312" w:eastAsia="仿宋_GB2312"/>
          <w:sz w:val="32"/>
          <w:szCs w:val="32"/>
        </w:rPr>
        <w:t>”</w:t>
      </w:r>
      <w:r w:rsidR="005A409B" w:rsidRPr="00FC019C">
        <w:rPr>
          <w:rFonts w:ascii="仿宋_GB2312" w:eastAsia="仿宋_GB2312"/>
          <w:sz w:val="32"/>
          <w:szCs w:val="32"/>
        </w:rPr>
        <w:t>（款）2018年度决算0.17万元，比2018年年初预算增加0.17万元</w:t>
      </w:r>
      <w:r w:rsidR="005A409B" w:rsidRPr="00FC019C">
        <w:rPr>
          <w:rFonts w:ascii="仿宋_GB2312" w:eastAsia="仿宋_GB2312" w:hint="eastAsia"/>
          <w:sz w:val="32"/>
          <w:szCs w:val="32"/>
        </w:rPr>
        <w:t>。主要原因：区政府代分给区政府待分研究室拨付课题执笔人购买图书资料、支持课题开展等课题经费，未在我单位年初预算内</w:t>
      </w:r>
      <w:r w:rsidR="005A409B" w:rsidRPr="00FC019C">
        <w:rPr>
          <w:rFonts w:ascii="仿宋_GB2312" w:eastAsia="仿宋_GB2312"/>
          <w:sz w:val="32"/>
          <w:szCs w:val="32"/>
        </w:rPr>
        <w:t>。</w:t>
      </w:r>
    </w:p>
    <w:p w:rsidR="005A409B" w:rsidRPr="00FC019C" w:rsidRDefault="00065652" w:rsidP="00FC019C">
      <w:pPr>
        <w:rPr>
          <w:rFonts w:ascii="仿宋_GB2312" w:eastAsia="仿宋_GB2312"/>
          <w:sz w:val="32"/>
          <w:szCs w:val="32"/>
        </w:rPr>
      </w:pPr>
      <w:r>
        <w:rPr>
          <w:rFonts w:ascii="仿宋_GB2312" w:eastAsia="仿宋_GB2312" w:hint="eastAsia"/>
          <w:sz w:val="32"/>
          <w:szCs w:val="32"/>
        </w:rPr>
        <w:t>2</w:t>
      </w:r>
      <w:r w:rsidR="005A409B" w:rsidRPr="00FC019C">
        <w:rPr>
          <w:rFonts w:ascii="仿宋_GB2312" w:eastAsia="仿宋_GB2312"/>
          <w:sz w:val="32"/>
          <w:szCs w:val="32"/>
        </w:rPr>
        <w:t>、</w:t>
      </w:r>
      <w:r w:rsidR="005A409B" w:rsidRPr="00FC019C">
        <w:rPr>
          <w:rFonts w:ascii="仿宋_GB2312" w:eastAsia="仿宋_GB2312"/>
          <w:sz w:val="32"/>
          <w:szCs w:val="32"/>
        </w:rPr>
        <w:t>“</w:t>
      </w:r>
      <w:r w:rsidR="005A409B" w:rsidRPr="00FC019C">
        <w:rPr>
          <w:rFonts w:ascii="仿宋_GB2312" w:eastAsia="仿宋_GB2312"/>
          <w:sz w:val="32"/>
          <w:szCs w:val="32"/>
        </w:rPr>
        <w:t>教育支出</w:t>
      </w:r>
      <w:r w:rsidR="005A409B" w:rsidRPr="00FC019C">
        <w:rPr>
          <w:rFonts w:ascii="仿宋_GB2312" w:eastAsia="仿宋_GB2312"/>
          <w:sz w:val="32"/>
          <w:szCs w:val="32"/>
        </w:rPr>
        <w:t>”</w:t>
      </w:r>
      <w:r w:rsidR="005A409B" w:rsidRPr="00FC019C">
        <w:rPr>
          <w:rFonts w:ascii="仿宋_GB2312" w:eastAsia="仿宋_GB2312"/>
          <w:sz w:val="32"/>
          <w:szCs w:val="32"/>
        </w:rPr>
        <w:t>（类）2018年度决算90.00万元，比2018年年初预算增加0.00万元，增长0.00%</w:t>
      </w:r>
      <w:r w:rsidR="005A409B" w:rsidRPr="00FC019C">
        <w:rPr>
          <w:rFonts w:ascii="仿宋_GB2312" w:eastAsia="仿宋_GB2312" w:hint="eastAsia"/>
          <w:sz w:val="32"/>
          <w:szCs w:val="32"/>
        </w:rPr>
        <w:t>，无变动差异。</w:t>
      </w:r>
    </w:p>
    <w:p w:rsidR="005A409B" w:rsidRPr="00FC019C" w:rsidRDefault="00C3109C" w:rsidP="00FC019C">
      <w:pPr>
        <w:rPr>
          <w:rFonts w:ascii="仿宋_GB2312" w:eastAsia="仿宋_GB2312"/>
          <w:sz w:val="32"/>
          <w:szCs w:val="32"/>
        </w:rPr>
      </w:pPr>
      <w:r w:rsidRPr="00FC019C">
        <w:rPr>
          <w:rFonts w:ascii="仿宋_GB2312" w:eastAsia="仿宋_GB2312"/>
          <w:sz w:val="32"/>
          <w:szCs w:val="32"/>
        </w:rPr>
        <w:t xml:space="preserve"> </w:t>
      </w:r>
      <w:r w:rsidR="005A409B" w:rsidRPr="00FC019C">
        <w:rPr>
          <w:rFonts w:ascii="仿宋_GB2312" w:eastAsia="仿宋_GB2312"/>
          <w:sz w:val="32"/>
          <w:szCs w:val="32"/>
        </w:rPr>
        <w:t>“</w:t>
      </w:r>
      <w:r w:rsidR="005A409B" w:rsidRPr="00FC019C">
        <w:rPr>
          <w:rFonts w:ascii="仿宋_GB2312" w:eastAsia="仿宋_GB2312"/>
          <w:sz w:val="32"/>
          <w:szCs w:val="32"/>
        </w:rPr>
        <w:t>进修及培训</w:t>
      </w:r>
      <w:r w:rsidR="005A409B" w:rsidRPr="00FC019C">
        <w:rPr>
          <w:rFonts w:ascii="仿宋_GB2312" w:eastAsia="仿宋_GB2312"/>
          <w:sz w:val="32"/>
          <w:szCs w:val="32"/>
        </w:rPr>
        <w:t>”</w:t>
      </w:r>
      <w:r w:rsidR="005A409B" w:rsidRPr="00FC019C">
        <w:rPr>
          <w:rFonts w:ascii="仿宋_GB2312" w:eastAsia="仿宋_GB2312"/>
          <w:sz w:val="32"/>
          <w:szCs w:val="32"/>
        </w:rPr>
        <w:t>（款）2018年度决算90.00万元，比2018年年初预算增加0.00万元，增长0.00%</w:t>
      </w:r>
      <w:r w:rsidR="005A409B" w:rsidRPr="00FC019C">
        <w:rPr>
          <w:rFonts w:ascii="仿宋_GB2312" w:eastAsia="仿宋_GB2312" w:hint="eastAsia"/>
          <w:sz w:val="32"/>
          <w:szCs w:val="32"/>
        </w:rPr>
        <w:t>，无变动差异。</w:t>
      </w:r>
    </w:p>
    <w:p w:rsidR="005A409B" w:rsidRPr="00FC019C" w:rsidRDefault="00065652" w:rsidP="00FC019C">
      <w:pPr>
        <w:rPr>
          <w:rFonts w:ascii="仿宋_GB2312" w:eastAsia="仿宋_GB2312"/>
          <w:sz w:val="32"/>
          <w:szCs w:val="32"/>
        </w:rPr>
      </w:pPr>
      <w:r>
        <w:rPr>
          <w:rFonts w:ascii="仿宋_GB2312" w:eastAsia="仿宋_GB2312" w:hint="eastAsia"/>
          <w:sz w:val="32"/>
          <w:szCs w:val="32"/>
        </w:rPr>
        <w:t>3</w:t>
      </w:r>
      <w:r w:rsidR="005A409B" w:rsidRPr="00FC019C">
        <w:rPr>
          <w:rFonts w:ascii="仿宋_GB2312" w:eastAsia="仿宋_GB2312"/>
          <w:sz w:val="32"/>
          <w:szCs w:val="32"/>
        </w:rPr>
        <w:t>、</w:t>
      </w:r>
      <w:r w:rsidR="005A409B" w:rsidRPr="00FC019C">
        <w:rPr>
          <w:rFonts w:ascii="仿宋_GB2312" w:eastAsia="仿宋_GB2312"/>
          <w:sz w:val="32"/>
          <w:szCs w:val="32"/>
        </w:rPr>
        <w:t>“</w:t>
      </w:r>
      <w:r w:rsidR="005A409B" w:rsidRPr="00FC019C">
        <w:rPr>
          <w:rFonts w:ascii="仿宋_GB2312" w:eastAsia="仿宋_GB2312"/>
          <w:sz w:val="32"/>
          <w:szCs w:val="32"/>
        </w:rPr>
        <w:t>科学技术支出</w:t>
      </w:r>
      <w:r w:rsidR="005A409B" w:rsidRPr="00FC019C">
        <w:rPr>
          <w:rFonts w:ascii="仿宋_GB2312" w:eastAsia="仿宋_GB2312"/>
          <w:sz w:val="32"/>
          <w:szCs w:val="32"/>
        </w:rPr>
        <w:t>”</w:t>
      </w:r>
      <w:r w:rsidR="005A409B" w:rsidRPr="00FC019C">
        <w:rPr>
          <w:rFonts w:ascii="仿宋_GB2312" w:eastAsia="仿宋_GB2312"/>
          <w:sz w:val="32"/>
          <w:szCs w:val="32"/>
        </w:rPr>
        <w:t>（类）2018年度决算231.02万元，比2018年年初预算增加231.02万元。</w:t>
      </w:r>
      <w:r w:rsidR="005A409B" w:rsidRPr="00FC019C">
        <w:rPr>
          <w:rFonts w:ascii="仿宋_GB2312" w:eastAsia="仿宋_GB2312" w:hint="eastAsia"/>
          <w:sz w:val="32"/>
          <w:szCs w:val="32"/>
        </w:rPr>
        <w:t>主要原因是：中关村科技园区</w:t>
      </w:r>
      <w:proofErr w:type="gramStart"/>
      <w:r w:rsidR="005A409B" w:rsidRPr="00FC019C">
        <w:rPr>
          <w:rFonts w:ascii="仿宋_GB2312" w:eastAsia="仿宋_GB2312" w:hint="eastAsia"/>
          <w:sz w:val="32"/>
          <w:szCs w:val="32"/>
        </w:rPr>
        <w:t>海淀园</w:t>
      </w:r>
      <w:proofErr w:type="gramEnd"/>
      <w:r w:rsidR="005A409B" w:rsidRPr="00FC019C">
        <w:rPr>
          <w:rFonts w:ascii="仿宋_GB2312" w:eastAsia="仿宋_GB2312" w:hint="eastAsia"/>
          <w:sz w:val="32"/>
          <w:szCs w:val="32"/>
        </w:rPr>
        <w:t>管理委员会代分给</w:t>
      </w:r>
      <w:r w:rsidR="005A409B" w:rsidRPr="00FC019C">
        <w:rPr>
          <w:rFonts w:ascii="仿宋_GB2312" w:eastAsia="仿宋_GB2312"/>
          <w:sz w:val="32"/>
          <w:szCs w:val="32"/>
        </w:rPr>
        <w:t>2017年智慧海淀项目，未在我单位年初预算中</w:t>
      </w:r>
      <w:r w:rsidR="005A409B" w:rsidRPr="00FC019C">
        <w:rPr>
          <w:rFonts w:ascii="仿宋_GB2312" w:eastAsia="仿宋_GB2312" w:hint="eastAsia"/>
          <w:sz w:val="32"/>
          <w:szCs w:val="32"/>
        </w:rPr>
        <w:t>。</w:t>
      </w:r>
    </w:p>
    <w:p w:rsidR="005A409B" w:rsidRPr="00FC019C" w:rsidRDefault="005A409B" w:rsidP="00FC019C">
      <w:pPr>
        <w:rPr>
          <w:rFonts w:ascii="仿宋_GB2312" w:eastAsia="仿宋_GB2312"/>
          <w:sz w:val="32"/>
          <w:szCs w:val="32"/>
        </w:rPr>
      </w:pPr>
      <w:r w:rsidRPr="00FC019C">
        <w:rPr>
          <w:rFonts w:ascii="仿宋_GB2312" w:eastAsia="仿宋_GB2312"/>
          <w:sz w:val="32"/>
          <w:szCs w:val="32"/>
        </w:rPr>
        <w:t>“</w:t>
      </w:r>
      <w:r w:rsidRPr="00FC019C">
        <w:rPr>
          <w:rFonts w:ascii="仿宋_GB2312" w:eastAsia="仿宋_GB2312"/>
          <w:sz w:val="32"/>
          <w:szCs w:val="32"/>
        </w:rPr>
        <w:t>科学技术管理事务</w:t>
      </w:r>
      <w:r w:rsidRPr="00FC019C">
        <w:rPr>
          <w:rFonts w:ascii="仿宋_GB2312" w:eastAsia="仿宋_GB2312"/>
          <w:sz w:val="32"/>
          <w:szCs w:val="32"/>
        </w:rPr>
        <w:t>”</w:t>
      </w:r>
      <w:r w:rsidRPr="00FC019C">
        <w:rPr>
          <w:rFonts w:ascii="仿宋_GB2312" w:eastAsia="仿宋_GB2312"/>
          <w:sz w:val="32"/>
          <w:szCs w:val="32"/>
        </w:rPr>
        <w:t>（款）2018年度决算231.02万元，比2018年年初预算增加231.02万元</w:t>
      </w:r>
      <w:r w:rsidRPr="00FC019C">
        <w:rPr>
          <w:rFonts w:ascii="仿宋_GB2312" w:eastAsia="仿宋_GB2312" w:hint="eastAsia"/>
          <w:sz w:val="32"/>
          <w:szCs w:val="32"/>
        </w:rPr>
        <w:t>。主要原因是：中关村科</w:t>
      </w:r>
      <w:r w:rsidRPr="00FC019C">
        <w:rPr>
          <w:rFonts w:ascii="仿宋_GB2312" w:eastAsia="仿宋_GB2312" w:hint="eastAsia"/>
          <w:sz w:val="32"/>
          <w:szCs w:val="32"/>
        </w:rPr>
        <w:lastRenderedPageBreak/>
        <w:t>技园区</w:t>
      </w:r>
      <w:proofErr w:type="gramStart"/>
      <w:r w:rsidRPr="00FC019C">
        <w:rPr>
          <w:rFonts w:ascii="仿宋_GB2312" w:eastAsia="仿宋_GB2312" w:hint="eastAsia"/>
          <w:sz w:val="32"/>
          <w:szCs w:val="32"/>
        </w:rPr>
        <w:t>海淀园</w:t>
      </w:r>
      <w:proofErr w:type="gramEnd"/>
      <w:r w:rsidRPr="00FC019C">
        <w:rPr>
          <w:rFonts w:ascii="仿宋_GB2312" w:eastAsia="仿宋_GB2312" w:hint="eastAsia"/>
          <w:sz w:val="32"/>
          <w:szCs w:val="32"/>
        </w:rPr>
        <w:t>管理委员会代分给</w:t>
      </w:r>
      <w:r w:rsidRPr="00FC019C">
        <w:rPr>
          <w:rFonts w:ascii="仿宋_GB2312" w:eastAsia="仿宋_GB2312"/>
          <w:sz w:val="32"/>
          <w:szCs w:val="32"/>
        </w:rPr>
        <w:t>2017年智慧海淀项目，未在我单位年初预算中</w:t>
      </w:r>
      <w:r w:rsidRPr="00FC019C">
        <w:rPr>
          <w:rFonts w:ascii="仿宋_GB2312" w:eastAsia="仿宋_GB2312" w:hint="eastAsia"/>
          <w:sz w:val="32"/>
          <w:szCs w:val="32"/>
        </w:rPr>
        <w:t>。</w:t>
      </w:r>
    </w:p>
    <w:p w:rsidR="005A409B" w:rsidRPr="00FC019C" w:rsidRDefault="00065652" w:rsidP="00FC019C">
      <w:pPr>
        <w:rPr>
          <w:rFonts w:ascii="仿宋_GB2312" w:eastAsia="仿宋_GB2312"/>
          <w:sz w:val="32"/>
          <w:szCs w:val="32"/>
        </w:rPr>
      </w:pPr>
      <w:r>
        <w:rPr>
          <w:rFonts w:ascii="仿宋_GB2312" w:eastAsia="仿宋_GB2312" w:hint="eastAsia"/>
          <w:sz w:val="32"/>
          <w:szCs w:val="32"/>
        </w:rPr>
        <w:t>4</w:t>
      </w:r>
      <w:r w:rsidR="005A409B" w:rsidRPr="00FC019C">
        <w:rPr>
          <w:rFonts w:ascii="仿宋_GB2312" w:eastAsia="仿宋_GB2312"/>
          <w:sz w:val="32"/>
          <w:szCs w:val="32"/>
        </w:rPr>
        <w:t>、</w:t>
      </w:r>
      <w:r w:rsidR="005A409B" w:rsidRPr="00FC019C">
        <w:rPr>
          <w:rFonts w:ascii="仿宋_GB2312" w:eastAsia="仿宋_GB2312"/>
          <w:sz w:val="32"/>
          <w:szCs w:val="32"/>
        </w:rPr>
        <w:t>“</w:t>
      </w:r>
      <w:r w:rsidR="005A409B" w:rsidRPr="00FC019C">
        <w:rPr>
          <w:rFonts w:ascii="仿宋_GB2312" w:eastAsia="仿宋_GB2312"/>
          <w:sz w:val="32"/>
          <w:szCs w:val="32"/>
        </w:rPr>
        <w:t>文化体育与传媒支出</w:t>
      </w:r>
      <w:r w:rsidR="005A409B" w:rsidRPr="00FC019C">
        <w:rPr>
          <w:rFonts w:ascii="仿宋_GB2312" w:eastAsia="仿宋_GB2312"/>
          <w:sz w:val="32"/>
          <w:szCs w:val="32"/>
        </w:rPr>
        <w:t>”</w:t>
      </w:r>
      <w:r w:rsidR="005A409B" w:rsidRPr="00FC019C">
        <w:rPr>
          <w:rFonts w:ascii="仿宋_GB2312" w:eastAsia="仿宋_GB2312"/>
          <w:sz w:val="32"/>
          <w:szCs w:val="32"/>
        </w:rPr>
        <w:t>（类）2018年度决算16,984.53万元，比2018年年初预算增加817.29万元，增长5.06%。</w:t>
      </w:r>
      <w:r w:rsidR="005A409B" w:rsidRPr="00FC019C">
        <w:rPr>
          <w:rFonts w:ascii="仿宋_GB2312" w:eastAsia="仿宋_GB2312" w:hint="eastAsia"/>
          <w:sz w:val="32"/>
          <w:szCs w:val="32"/>
        </w:rPr>
        <w:t>主要原因：</w:t>
      </w:r>
      <w:proofErr w:type="gramStart"/>
      <w:r w:rsidR="005A409B" w:rsidRPr="00FC019C">
        <w:rPr>
          <w:rFonts w:ascii="仿宋_GB2312" w:eastAsia="仿宋_GB2312" w:hint="eastAsia"/>
          <w:sz w:val="32"/>
          <w:szCs w:val="32"/>
        </w:rPr>
        <w:t>文委代分专项</w:t>
      </w:r>
      <w:proofErr w:type="gramEnd"/>
      <w:r w:rsidR="005A409B" w:rsidRPr="00FC019C">
        <w:rPr>
          <w:rFonts w:ascii="仿宋_GB2312" w:eastAsia="仿宋_GB2312" w:hint="eastAsia"/>
          <w:sz w:val="32"/>
          <w:szCs w:val="32"/>
        </w:rPr>
        <w:t>资金以及为更好发展圆明园事业调整追加的各种专项资金，未在我单位年初预算中。</w:t>
      </w:r>
    </w:p>
    <w:p w:rsidR="005A409B" w:rsidRPr="00FC019C" w:rsidRDefault="005A409B" w:rsidP="005A409B">
      <w:pPr>
        <w:rPr>
          <w:rFonts w:ascii="仿宋_GB2312" w:eastAsia="仿宋_GB2312"/>
          <w:sz w:val="32"/>
          <w:szCs w:val="32"/>
        </w:rPr>
      </w:pPr>
      <w:r w:rsidRPr="00FC019C">
        <w:rPr>
          <w:rFonts w:ascii="仿宋_GB2312" w:eastAsia="仿宋_GB2312"/>
          <w:sz w:val="32"/>
          <w:szCs w:val="32"/>
        </w:rPr>
        <w:t>“</w:t>
      </w:r>
      <w:r w:rsidRPr="00FC019C">
        <w:rPr>
          <w:rFonts w:ascii="仿宋_GB2312" w:eastAsia="仿宋_GB2312"/>
          <w:sz w:val="32"/>
          <w:szCs w:val="32"/>
        </w:rPr>
        <w:t>文化</w:t>
      </w:r>
      <w:r w:rsidRPr="00FC019C">
        <w:rPr>
          <w:rFonts w:ascii="仿宋_GB2312" w:eastAsia="仿宋_GB2312"/>
          <w:sz w:val="32"/>
          <w:szCs w:val="32"/>
        </w:rPr>
        <w:t>”</w:t>
      </w:r>
      <w:r w:rsidRPr="00FC019C">
        <w:rPr>
          <w:rFonts w:ascii="仿宋_GB2312" w:eastAsia="仿宋_GB2312"/>
          <w:sz w:val="32"/>
          <w:szCs w:val="32"/>
        </w:rPr>
        <w:t>（款）2018年度决算15,607.10万元，比2018年年初预算减少560.14万元，减少3.46%。</w:t>
      </w:r>
      <w:r w:rsidRPr="00FC019C">
        <w:rPr>
          <w:rFonts w:ascii="仿宋_GB2312" w:eastAsia="仿宋_GB2312" w:hint="eastAsia"/>
          <w:sz w:val="32"/>
          <w:szCs w:val="32"/>
        </w:rPr>
        <w:t>主要原因：在我园施工的专项因为区财政要求履行文物局批文，文物部门手续复杂，2018年在国家文物局审核沟通中，故未能支出。</w:t>
      </w:r>
    </w:p>
    <w:p w:rsidR="005A409B" w:rsidRPr="00FC019C" w:rsidRDefault="005A409B" w:rsidP="00FC019C">
      <w:pPr>
        <w:rPr>
          <w:rFonts w:ascii="仿宋_GB2312" w:eastAsia="仿宋_GB2312"/>
          <w:sz w:val="32"/>
          <w:szCs w:val="32"/>
        </w:rPr>
      </w:pPr>
      <w:r w:rsidRPr="00FC019C">
        <w:rPr>
          <w:rFonts w:ascii="仿宋_GB2312" w:eastAsia="仿宋_GB2312"/>
          <w:sz w:val="32"/>
          <w:szCs w:val="32"/>
        </w:rPr>
        <w:t>“</w:t>
      </w:r>
      <w:r w:rsidRPr="00FC019C">
        <w:rPr>
          <w:rFonts w:ascii="仿宋_GB2312" w:eastAsia="仿宋_GB2312"/>
          <w:sz w:val="32"/>
          <w:szCs w:val="32"/>
        </w:rPr>
        <w:t>文物</w:t>
      </w:r>
      <w:r w:rsidRPr="00FC019C">
        <w:rPr>
          <w:rFonts w:ascii="仿宋_GB2312" w:eastAsia="仿宋_GB2312"/>
          <w:sz w:val="32"/>
          <w:szCs w:val="32"/>
        </w:rPr>
        <w:t>”</w:t>
      </w:r>
      <w:r w:rsidRPr="00FC019C">
        <w:rPr>
          <w:rFonts w:ascii="仿宋_GB2312" w:eastAsia="仿宋_GB2312"/>
          <w:sz w:val="32"/>
          <w:szCs w:val="32"/>
        </w:rPr>
        <w:t>（款）2018年度决算956.54万元，比2018年年初预算增加956.54万元</w:t>
      </w:r>
      <w:r w:rsidRPr="00FC019C">
        <w:rPr>
          <w:rFonts w:ascii="仿宋_GB2312" w:eastAsia="仿宋_GB2312" w:hint="eastAsia"/>
          <w:sz w:val="32"/>
          <w:szCs w:val="32"/>
        </w:rPr>
        <w:t>。主要原因：</w:t>
      </w:r>
      <w:proofErr w:type="gramStart"/>
      <w:r w:rsidRPr="00FC019C">
        <w:rPr>
          <w:rFonts w:ascii="仿宋_GB2312" w:eastAsia="仿宋_GB2312" w:hint="eastAsia"/>
          <w:sz w:val="32"/>
          <w:szCs w:val="32"/>
        </w:rPr>
        <w:t>文委代分专项</w:t>
      </w:r>
      <w:proofErr w:type="gramEnd"/>
      <w:r w:rsidRPr="00FC019C">
        <w:rPr>
          <w:rFonts w:ascii="仿宋_GB2312" w:eastAsia="仿宋_GB2312" w:hint="eastAsia"/>
          <w:sz w:val="32"/>
          <w:szCs w:val="32"/>
        </w:rPr>
        <w:t>资金未在我单位年初预算中。</w:t>
      </w:r>
    </w:p>
    <w:p w:rsidR="005A409B" w:rsidRPr="00FC019C" w:rsidRDefault="00C3109C" w:rsidP="00FC019C">
      <w:pPr>
        <w:rPr>
          <w:rFonts w:ascii="仿宋_GB2312" w:eastAsia="仿宋_GB2312"/>
          <w:sz w:val="32"/>
          <w:szCs w:val="32"/>
        </w:rPr>
      </w:pPr>
      <w:r w:rsidRPr="00FC019C">
        <w:rPr>
          <w:rFonts w:ascii="仿宋_GB2312" w:eastAsia="仿宋_GB2312"/>
          <w:sz w:val="32"/>
          <w:szCs w:val="32"/>
        </w:rPr>
        <w:t xml:space="preserve"> </w:t>
      </w:r>
      <w:r w:rsidR="005A409B" w:rsidRPr="00FC019C">
        <w:rPr>
          <w:rFonts w:ascii="仿宋_GB2312" w:eastAsia="仿宋_GB2312"/>
          <w:sz w:val="32"/>
          <w:szCs w:val="32"/>
        </w:rPr>
        <w:t>“</w:t>
      </w:r>
      <w:r w:rsidR="005A409B" w:rsidRPr="00FC019C">
        <w:rPr>
          <w:rFonts w:ascii="仿宋_GB2312" w:eastAsia="仿宋_GB2312"/>
          <w:sz w:val="32"/>
          <w:szCs w:val="32"/>
        </w:rPr>
        <w:t>其他文化体育与传媒支出</w:t>
      </w:r>
      <w:r w:rsidR="005A409B" w:rsidRPr="00FC019C">
        <w:rPr>
          <w:rFonts w:ascii="仿宋_GB2312" w:eastAsia="仿宋_GB2312"/>
          <w:sz w:val="32"/>
          <w:szCs w:val="32"/>
        </w:rPr>
        <w:t>”</w:t>
      </w:r>
      <w:r w:rsidR="005A409B" w:rsidRPr="00FC019C">
        <w:rPr>
          <w:rFonts w:ascii="仿宋_GB2312" w:eastAsia="仿宋_GB2312"/>
          <w:sz w:val="32"/>
          <w:szCs w:val="32"/>
        </w:rPr>
        <w:t>（款）2018年度决算420.89万元，比2018年年初预算增加420.89万元</w:t>
      </w:r>
      <w:r w:rsidR="005A409B" w:rsidRPr="00FC019C">
        <w:rPr>
          <w:rFonts w:ascii="仿宋_GB2312" w:eastAsia="仿宋_GB2312" w:hint="eastAsia"/>
          <w:sz w:val="32"/>
          <w:szCs w:val="32"/>
        </w:rPr>
        <w:t>。主要原因：更好发展圆明园事业调整追加的各种专项资金。</w:t>
      </w:r>
    </w:p>
    <w:p w:rsidR="005A409B" w:rsidRPr="00FC019C" w:rsidRDefault="00065652" w:rsidP="00FC019C">
      <w:pPr>
        <w:rPr>
          <w:rFonts w:ascii="仿宋_GB2312" w:eastAsia="仿宋_GB2312"/>
          <w:sz w:val="32"/>
          <w:szCs w:val="32"/>
        </w:rPr>
      </w:pPr>
      <w:r>
        <w:rPr>
          <w:rFonts w:ascii="仿宋_GB2312" w:eastAsia="仿宋_GB2312" w:hint="eastAsia"/>
          <w:sz w:val="32"/>
          <w:szCs w:val="32"/>
        </w:rPr>
        <w:t>5</w:t>
      </w:r>
      <w:r w:rsidR="005A409B" w:rsidRPr="00FC019C">
        <w:rPr>
          <w:rFonts w:ascii="仿宋_GB2312" w:eastAsia="仿宋_GB2312"/>
          <w:sz w:val="32"/>
          <w:szCs w:val="32"/>
        </w:rPr>
        <w:t>、</w:t>
      </w:r>
      <w:r w:rsidR="005A409B" w:rsidRPr="00FC019C">
        <w:rPr>
          <w:rFonts w:ascii="仿宋_GB2312" w:eastAsia="仿宋_GB2312"/>
          <w:sz w:val="32"/>
          <w:szCs w:val="32"/>
        </w:rPr>
        <w:t>“</w:t>
      </w:r>
      <w:r w:rsidR="005A409B" w:rsidRPr="00FC019C">
        <w:rPr>
          <w:rFonts w:ascii="仿宋_GB2312" w:eastAsia="仿宋_GB2312"/>
          <w:sz w:val="32"/>
          <w:szCs w:val="32"/>
        </w:rPr>
        <w:t>社会保障和就业支出</w:t>
      </w:r>
      <w:r w:rsidR="005A409B" w:rsidRPr="00FC019C">
        <w:rPr>
          <w:rFonts w:ascii="仿宋_GB2312" w:eastAsia="仿宋_GB2312"/>
          <w:sz w:val="32"/>
          <w:szCs w:val="32"/>
        </w:rPr>
        <w:t>”</w:t>
      </w:r>
      <w:r w:rsidR="005A409B" w:rsidRPr="00FC019C">
        <w:rPr>
          <w:rFonts w:ascii="仿宋_GB2312" w:eastAsia="仿宋_GB2312"/>
          <w:sz w:val="32"/>
          <w:szCs w:val="32"/>
        </w:rPr>
        <w:t>（类）2018年度决算2,735.22万元，比2018年年初预算减少5.10万元，减少0.19%</w:t>
      </w:r>
      <w:r w:rsidR="005A409B" w:rsidRPr="00FC019C">
        <w:rPr>
          <w:rFonts w:ascii="仿宋_GB2312" w:eastAsia="仿宋_GB2312" w:hint="eastAsia"/>
          <w:sz w:val="32"/>
          <w:szCs w:val="32"/>
        </w:rPr>
        <w:t>，基本无变动差异。</w:t>
      </w:r>
    </w:p>
    <w:p w:rsidR="005A409B" w:rsidRPr="00FC019C" w:rsidRDefault="00BF183D" w:rsidP="00FC019C">
      <w:pPr>
        <w:rPr>
          <w:rFonts w:ascii="仿宋_GB2312" w:eastAsia="仿宋_GB2312"/>
          <w:sz w:val="32"/>
          <w:szCs w:val="32"/>
        </w:rPr>
      </w:pPr>
      <w:r w:rsidRPr="00FC019C">
        <w:rPr>
          <w:rFonts w:ascii="仿宋_GB2312" w:eastAsia="仿宋_GB2312"/>
          <w:sz w:val="32"/>
          <w:szCs w:val="32"/>
        </w:rPr>
        <w:t xml:space="preserve"> </w:t>
      </w:r>
      <w:r w:rsidR="005A409B" w:rsidRPr="00FC019C">
        <w:rPr>
          <w:rFonts w:ascii="仿宋_GB2312" w:eastAsia="仿宋_GB2312"/>
          <w:sz w:val="32"/>
          <w:szCs w:val="32"/>
        </w:rPr>
        <w:t>“</w:t>
      </w:r>
      <w:r w:rsidR="005A409B" w:rsidRPr="00FC019C">
        <w:rPr>
          <w:rFonts w:ascii="仿宋_GB2312" w:eastAsia="仿宋_GB2312"/>
          <w:sz w:val="32"/>
          <w:szCs w:val="32"/>
        </w:rPr>
        <w:t>行政事业单位离退休</w:t>
      </w:r>
      <w:r w:rsidR="005A409B" w:rsidRPr="00FC019C">
        <w:rPr>
          <w:rFonts w:ascii="仿宋_GB2312" w:eastAsia="仿宋_GB2312"/>
          <w:sz w:val="32"/>
          <w:szCs w:val="32"/>
        </w:rPr>
        <w:t>”</w:t>
      </w:r>
      <w:r w:rsidR="005A409B" w:rsidRPr="00FC019C">
        <w:rPr>
          <w:rFonts w:ascii="仿宋_GB2312" w:eastAsia="仿宋_GB2312"/>
          <w:sz w:val="32"/>
          <w:szCs w:val="32"/>
        </w:rPr>
        <w:t>（款）2018年度决算2,730.02万元，比2018年年初预算减少10.30万元，减少0.38%。</w:t>
      </w:r>
      <w:r w:rsidR="005A409B" w:rsidRPr="00FC019C">
        <w:rPr>
          <w:rFonts w:ascii="仿宋_GB2312" w:eastAsia="仿宋_GB2312" w:hint="eastAsia"/>
          <w:sz w:val="32"/>
          <w:szCs w:val="32"/>
        </w:rPr>
        <w:t>基本无变动差异。</w:t>
      </w:r>
    </w:p>
    <w:p w:rsidR="005A409B" w:rsidRPr="00FC019C" w:rsidRDefault="00BF183D" w:rsidP="00FC019C">
      <w:pPr>
        <w:rPr>
          <w:rFonts w:ascii="仿宋_GB2312" w:eastAsia="仿宋_GB2312"/>
          <w:sz w:val="32"/>
          <w:szCs w:val="32"/>
        </w:rPr>
      </w:pPr>
      <w:r w:rsidRPr="00FC019C">
        <w:rPr>
          <w:rFonts w:ascii="仿宋_GB2312" w:eastAsia="仿宋_GB2312"/>
          <w:sz w:val="32"/>
          <w:szCs w:val="32"/>
        </w:rPr>
        <w:lastRenderedPageBreak/>
        <w:t xml:space="preserve"> </w:t>
      </w:r>
      <w:r w:rsidR="005A409B" w:rsidRPr="00FC019C">
        <w:rPr>
          <w:rFonts w:ascii="仿宋_GB2312" w:eastAsia="仿宋_GB2312"/>
          <w:sz w:val="32"/>
          <w:szCs w:val="32"/>
        </w:rPr>
        <w:t>“</w:t>
      </w:r>
      <w:r w:rsidR="005A409B" w:rsidRPr="00FC019C">
        <w:rPr>
          <w:rFonts w:ascii="仿宋_GB2312" w:eastAsia="仿宋_GB2312"/>
          <w:sz w:val="32"/>
          <w:szCs w:val="32"/>
        </w:rPr>
        <w:t>退役安置</w:t>
      </w:r>
      <w:r w:rsidR="005A409B" w:rsidRPr="00FC019C">
        <w:rPr>
          <w:rFonts w:ascii="仿宋_GB2312" w:eastAsia="仿宋_GB2312"/>
          <w:sz w:val="32"/>
          <w:szCs w:val="32"/>
        </w:rPr>
        <w:t>”</w:t>
      </w:r>
      <w:r w:rsidR="005A409B" w:rsidRPr="00FC019C">
        <w:rPr>
          <w:rFonts w:ascii="仿宋_GB2312" w:eastAsia="仿宋_GB2312"/>
          <w:sz w:val="32"/>
          <w:szCs w:val="32"/>
        </w:rPr>
        <w:t>（款）2018年度决算5.20万元，比2018年年初预算增加5.20万元。主要原因：</w:t>
      </w:r>
      <w:r w:rsidR="005A409B" w:rsidRPr="00FC019C">
        <w:rPr>
          <w:rFonts w:ascii="仿宋_GB2312" w:eastAsia="仿宋_GB2312" w:hint="eastAsia"/>
          <w:sz w:val="32"/>
          <w:szCs w:val="32"/>
        </w:rPr>
        <w:t>年初</w:t>
      </w:r>
      <w:proofErr w:type="gramStart"/>
      <w:r w:rsidR="005A409B" w:rsidRPr="00FC019C">
        <w:rPr>
          <w:rFonts w:ascii="仿宋_GB2312" w:eastAsia="仿宋_GB2312" w:hint="eastAsia"/>
          <w:sz w:val="32"/>
          <w:szCs w:val="32"/>
        </w:rPr>
        <w:t>未预算</w:t>
      </w:r>
      <w:proofErr w:type="gramEnd"/>
      <w:r w:rsidR="005A409B" w:rsidRPr="00FC019C">
        <w:rPr>
          <w:rFonts w:ascii="仿宋_GB2312" w:eastAsia="仿宋_GB2312" w:hint="eastAsia"/>
          <w:sz w:val="32"/>
          <w:szCs w:val="32"/>
        </w:rPr>
        <w:t>该项。</w:t>
      </w:r>
    </w:p>
    <w:p w:rsidR="005A409B" w:rsidRPr="00FC019C" w:rsidRDefault="00065652" w:rsidP="00FC019C">
      <w:pPr>
        <w:rPr>
          <w:rFonts w:ascii="仿宋_GB2312" w:eastAsia="仿宋_GB2312"/>
          <w:sz w:val="32"/>
          <w:szCs w:val="32"/>
        </w:rPr>
      </w:pPr>
      <w:r>
        <w:rPr>
          <w:rFonts w:ascii="仿宋_GB2312" w:eastAsia="仿宋_GB2312" w:hint="eastAsia"/>
          <w:sz w:val="32"/>
          <w:szCs w:val="32"/>
        </w:rPr>
        <w:t>6</w:t>
      </w:r>
      <w:r w:rsidR="005A409B" w:rsidRPr="00FC019C">
        <w:rPr>
          <w:rFonts w:ascii="仿宋_GB2312" w:eastAsia="仿宋_GB2312"/>
          <w:sz w:val="32"/>
          <w:szCs w:val="32"/>
        </w:rPr>
        <w:t>、</w:t>
      </w:r>
      <w:r w:rsidR="005A409B" w:rsidRPr="00FC019C">
        <w:rPr>
          <w:rFonts w:ascii="仿宋_GB2312" w:eastAsia="仿宋_GB2312"/>
          <w:sz w:val="32"/>
          <w:szCs w:val="32"/>
        </w:rPr>
        <w:t>“</w:t>
      </w:r>
      <w:r w:rsidR="005A409B" w:rsidRPr="00FC019C">
        <w:rPr>
          <w:rFonts w:ascii="仿宋_GB2312" w:eastAsia="仿宋_GB2312"/>
          <w:sz w:val="32"/>
          <w:szCs w:val="32"/>
        </w:rPr>
        <w:t>城乡社区支出</w:t>
      </w:r>
      <w:r w:rsidR="005A409B" w:rsidRPr="00FC019C">
        <w:rPr>
          <w:rFonts w:ascii="仿宋_GB2312" w:eastAsia="仿宋_GB2312"/>
          <w:sz w:val="32"/>
          <w:szCs w:val="32"/>
        </w:rPr>
        <w:t>”</w:t>
      </w:r>
      <w:r w:rsidR="005A409B" w:rsidRPr="00FC019C">
        <w:rPr>
          <w:rFonts w:ascii="仿宋_GB2312" w:eastAsia="仿宋_GB2312"/>
          <w:sz w:val="32"/>
          <w:szCs w:val="32"/>
        </w:rPr>
        <w:t>（类）2018年度决算2,782.80万元，比2018年年初预算增加2,782.80万元。</w:t>
      </w:r>
      <w:r w:rsidR="005A409B" w:rsidRPr="00FC019C">
        <w:rPr>
          <w:rFonts w:ascii="仿宋_GB2312" w:eastAsia="仿宋_GB2312" w:hint="eastAsia"/>
          <w:sz w:val="32"/>
          <w:szCs w:val="32"/>
        </w:rPr>
        <w:t>主要原因：根据相关政策追加一次性核增绩效工资。</w:t>
      </w:r>
    </w:p>
    <w:p w:rsidR="005A409B" w:rsidRPr="00FC019C" w:rsidRDefault="00BF183D" w:rsidP="00FC019C">
      <w:pPr>
        <w:rPr>
          <w:rFonts w:ascii="仿宋_GB2312" w:eastAsia="仿宋_GB2312"/>
          <w:sz w:val="32"/>
          <w:szCs w:val="32"/>
        </w:rPr>
      </w:pPr>
      <w:r w:rsidRPr="00FC019C">
        <w:rPr>
          <w:rFonts w:ascii="仿宋_GB2312" w:eastAsia="仿宋_GB2312"/>
          <w:sz w:val="32"/>
          <w:szCs w:val="32"/>
        </w:rPr>
        <w:t xml:space="preserve"> </w:t>
      </w:r>
      <w:r w:rsidR="005A409B" w:rsidRPr="00FC019C">
        <w:rPr>
          <w:rFonts w:ascii="仿宋_GB2312" w:eastAsia="仿宋_GB2312"/>
          <w:sz w:val="32"/>
          <w:szCs w:val="32"/>
        </w:rPr>
        <w:t>“</w:t>
      </w:r>
      <w:r w:rsidR="005A409B" w:rsidRPr="00FC019C">
        <w:rPr>
          <w:rFonts w:ascii="仿宋_GB2312" w:eastAsia="仿宋_GB2312"/>
          <w:sz w:val="32"/>
          <w:szCs w:val="32"/>
        </w:rPr>
        <w:t>城乡社区规划与管理</w:t>
      </w:r>
      <w:r w:rsidR="005A409B" w:rsidRPr="00FC019C">
        <w:rPr>
          <w:rFonts w:ascii="仿宋_GB2312" w:eastAsia="仿宋_GB2312"/>
          <w:sz w:val="32"/>
          <w:szCs w:val="32"/>
        </w:rPr>
        <w:t>”</w:t>
      </w:r>
      <w:r w:rsidR="005A409B" w:rsidRPr="00FC019C">
        <w:rPr>
          <w:rFonts w:ascii="仿宋_GB2312" w:eastAsia="仿宋_GB2312"/>
          <w:sz w:val="32"/>
          <w:szCs w:val="32"/>
        </w:rPr>
        <w:t>（款）2018年度决算2,779.21万元，比2018年年初预算增加2,779.21万元</w:t>
      </w:r>
      <w:r w:rsidR="005A409B" w:rsidRPr="00FC019C">
        <w:rPr>
          <w:rFonts w:ascii="仿宋_GB2312" w:eastAsia="仿宋_GB2312" w:hint="eastAsia"/>
          <w:sz w:val="32"/>
          <w:szCs w:val="32"/>
        </w:rPr>
        <w:t>。主要原因：根据相关政策追加一次性核增绩效工资。</w:t>
      </w:r>
    </w:p>
    <w:p w:rsidR="005A409B" w:rsidRPr="00FC019C" w:rsidRDefault="00BF183D" w:rsidP="00BF183D">
      <w:pPr>
        <w:rPr>
          <w:rFonts w:ascii="仿宋_GB2312" w:eastAsia="仿宋_GB2312"/>
          <w:sz w:val="32"/>
          <w:szCs w:val="32"/>
        </w:rPr>
      </w:pPr>
      <w:r w:rsidRPr="00FC019C">
        <w:rPr>
          <w:rFonts w:ascii="仿宋_GB2312" w:eastAsia="仿宋_GB2312"/>
          <w:sz w:val="32"/>
          <w:szCs w:val="32"/>
        </w:rPr>
        <w:t xml:space="preserve"> </w:t>
      </w:r>
      <w:r w:rsidR="005A409B" w:rsidRPr="00FC019C">
        <w:rPr>
          <w:rFonts w:ascii="仿宋_GB2312" w:eastAsia="仿宋_GB2312"/>
          <w:sz w:val="32"/>
          <w:szCs w:val="32"/>
        </w:rPr>
        <w:t>“</w:t>
      </w:r>
      <w:r w:rsidR="005A409B" w:rsidRPr="00FC019C">
        <w:rPr>
          <w:rFonts w:ascii="仿宋_GB2312" w:eastAsia="仿宋_GB2312"/>
          <w:sz w:val="32"/>
          <w:szCs w:val="32"/>
        </w:rPr>
        <w:t>城乡社区环境卫生</w:t>
      </w:r>
      <w:r w:rsidR="005A409B" w:rsidRPr="00FC019C">
        <w:rPr>
          <w:rFonts w:ascii="仿宋_GB2312" w:eastAsia="仿宋_GB2312"/>
          <w:sz w:val="32"/>
          <w:szCs w:val="32"/>
        </w:rPr>
        <w:t>”</w:t>
      </w:r>
      <w:r w:rsidR="005A409B" w:rsidRPr="00FC019C">
        <w:rPr>
          <w:rFonts w:ascii="仿宋_GB2312" w:eastAsia="仿宋_GB2312"/>
          <w:sz w:val="32"/>
          <w:szCs w:val="32"/>
        </w:rPr>
        <w:t>（款）2018年度决算3.59万元，比2018年年初预算增加3.59万元</w:t>
      </w:r>
      <w:r w:rsidR="005A409B" w:rsidRPr="00FC019C">
        <w:rPr>
          <w:rFonts w:ascii="仿宋_GB2312" w:eastAsia="仿宋_GB2312" w:hint="eastAsia"/>
          <w:sz w:val="32"/>
          <w:szCs w:val="32"/>
        </w:rPr>
        <w:t>。主要原因：追加圆明园东门环境整治工程专项审计费。</w:t>
      </w:r>
    </w:p>
    <w:p w:rsidR="005A409B" w:rsidRPr="00FC019C" w:rsidRDefault="00065652" w:rsidP="00FC019C">
      <w:pPr>
        <w:rPr>
          <w:rFonts w:ascii="仿宋_GB2312" w:eastAsia="仿宋_GB2312"/>
          <w:sz w:val="32"/>
          <w:szCs w:val="32"/>
        </w:rPr>
      </w:pPr>
      <w:r>
        <w:rPr>
          <w:rFonts w:ascii="仿宋_GB2312" w:eastAsia="仿宋_GB2312" w:hint="eastAsia"/>
          <w:sz w:val="32"/>
          <w:szCs w:val="32"/>
        </w:rPr>
        <w:t>7</w:t>
      </w:r>
      <w:r w:rsidR="005A409B" w:rsidRPr="00FC019C">
        <w:rPr>
          <w:rFonts w:ascii="仿宋_GB2312" w:eastAsia="仿宋_GB2312"/>
          <w:sz w:val="32"/>
          <w:szCs w:val="32"/>
        </w:rPr>
        <w:t>、</w:t>
      </w:r>
      <w:r w:rsidR="005A409B" w:rsidRPr="00FC019C">
        <w:rPr>
          <w:rFonts w:ascii="仿宋_GB2312" w:eastAsia="仿宋_GB2312"/>
          <w:sz w:val="32"/>
          <w:szCs w:val="32"/>
        </w:rPr>
        <w:t>“</w:t>
      </w:r>
      <w:r w:rsidR="005A409B" w:rsidRPr="00FC019C">
        <w:rPr>
          <w:rFonts w:ascii="仿宋_GB2312" w:eastAsia="仿宋_GB2312"/>
          <w:sz w:val="32"/>
          <w:szCs w:val="32"/>
        </w:rPr>
        <w:t>农林水支出</w:t>
      </w:r>
      <w:r w:rsidR="005A409B" w:rsidRPr="00FC019C">
        <w:rPr>
          <w:rFonts w:ascii="仿宋_GB2312" w:eastAsia="仿宋_GB2312"/>
          <w:sz w:val="32"/>
          <w:szCs w:val="32"/>
        </w:rPr>
        <w:t>”</w:t>
      </w:r>
      <w:r w:rsidR="005A409B" w:rsidRPr="00FC019C">
        <w:rPr>
          <w:rFonts w:ascii="仿宋_GB2312" w:eastAsia="仿宋_GB2312"/>
          <w:sz w:val="32"/>
          <w:szCs w:val="32"/>
        </w:rPr>
        <w:t>（类）2018年度决算2.90万元，比2018年年初预算增加2.90万元</w:t>
      </w:r>
      <w:r w:rsidR="005A409B" w:rsidRPr="00FC019C">
        <w:rPr>
          <w:rFonts w:ascii="仿宋_GB2312" w:eastAsia="仿宋_GB2312" w:hint="eastAsia"/>
          <w:sz w:val="32"/>
          <w:szCs w:val="32"/>
        </w:rPr>
        <w:t>。主要原因：北京市海淀区园林</w:t>
      </w:r>
      <w:proofErr w:type="gramStart"/>
      <w:r w:rsidR="005A409B" w:rsidRPr="00FC019C">
        <w:rPr>
          <w:rFonts w:ascii="仿宋_GB2312" w:eastAsia="仿宋_GB2312" w:hint="eastAsia"/>
          <w:sz w:val="32"/>
          <w:szCs w:val="32"/>
        </w:rPr>
        <w:t>绿化局</w:t>
      </w:r>
      <w:proofErr w:type="gramEnd"/>
      <w:r w:rsidR="005A409B" w:rsidRPr="00FC019C">
        <w:rPr>
          <w:rFonts w:ascii="仿宋_GB2312" w:eastAsia="仿宋_GB2312" w:hint="eastAsia"/>
          <w:sz w:val="32"/>
          <w:szCs w:val="32"/>
        </w:rPr>
        <w:t>代分给</w:t>
      </w:r>
      <w:proofErr w:type="gramStart"/>
      <w:r w:rsidR="005A409B" w:rsidRPr="00FC019C">
        <w:rPr>
          <w:rFonts w:ascii="仿宋_GB2312" w:eastAsia="仿宋_GB2312" w:hint="eastAsia"/>
          <w:sz w:val="32"/>
          <w:szCs w:val="32"/>
        </w:rPr>
        <w:t>园林局待分</w:t>
      </w:r>
      <w:proofErr w:type="gramEnd"/>
      <w:r w:rsidR="005A409B" w:rsidRPr="00FC019C">
        <w:rPr>
          <w:rFonts w:ascii="仿宋_GB2312" w:eastAsia="仿宋_GB2312" w:hint="eastAsia"/>
          <w:sz w:val="32"/>
          <w:szCs w:val="32"/>
        </w:rPr>
        <w:t>“</w:t>
      </w:r>
      <w:r w:rsidR="005A409B" w:rsidRPr="00FC019C">
        <w:rPr>
          <w:rFonts w:ascii="仿宋_GB2312" w:eastAsia="仿宋_GB2312"/>
          <w:sz w:val="32"/>
          <w:szCs w:val="32"/>
        </w:rPr>
        <w:t>2017市下135京财农指[2017]572号首都全民义务植树奖励补助资金（纪念林养护补助）</w:t>
      </w:r>
      <w:r w:rsidR="005A409B" w:rsidRPr="00FC019C">
        <w:rPr>
          <w:rFonts w:ascii="仿宋_GB2312" w:eastAsia="仿宋_GB2312"/>
          <w:sz w:val="32"/>
          <w:szCs w:val="32"/>
        </w:rPr>
        <w:t>”</w:t>
      </w:r>
      <w:r w:rsidR="005A409B" w:rsidRPr="00FC019C">
        <w:rPr>
          <w:rFonts w:ascii="仿宋_GB2312" w:eastAsia="仿宋_GB2312"/>
          <w:sz w:val="32"/>
          <w:szCs w:val="32"/>
        </w:rPr>
        <w:t>，未在我单位年初预算中</w:t>
      </w:r>
      <w:r w:rsidR="005A409B" w:rsidRPr="00FC019C">
        <w:rPr>
          <w:rFonts w:ascii="仿宋_GB2312" w:eastAsia="仿宋_GB2312" w:hint="eastAsia"/>
          <w:sz w:val="32"/>
          <w:szCs w:val="32"/>
        </w:rPr>
        <w:t>。</w:t>
      </w:r>
    </w:p>
    <w:p w:rsidR="005A409B" w:rsidRPr="00FC019C" w:rsidRDefault="00BF183D" w:rsidP="00FC019C">
      <w:pPr>
        <w:rPr>
          <w:rFonts w:ascii="仿宋_GB2312" w:eastAsia="仿宋_GB2312"/>
          <w:sz w:val="32"/>
          <w:szCs w:val="32"/>
        </w:rPr>
      </w:pPr>
      <w:r w:rsidRPr="00FC019C">
        <w:rPr>
          <w:rFonts w:ascii="仿宋_GB2312" w:eastAsia="仿宋_GB2312"/>
          <w:sz w:val="32"/>
          <w:szCs w:val="32"/>
        </w:rPr>
        <w:t xml:space="preserve"> </w:t>
      </w:r>
      <w:r w:rsidR="005A409B" w:rsidRPr="00FC019C">
        <w:rPr>
          <w:rFonts w:ascii="仿宋_GB2312" w:eastAsia="仿宋_GB2312"/>
          <w:sz w:val="32"/>
          <w:szCs w:val="32"/>
        </w:rPr>
        <w:t>“</w:t>
      </w:r>
      <w:r w:rsidR="005A409B" w:rsidRPr="00FC019C">
        <w:rPr>
          <w:rFonts w:ascii="仿宋_GB2312" w:eastAsia="仿宋_GB2312"/>
          <w:sz w:val="32"/>
          <w:szCs w:val="32"/>
        </w:rPr>
        <w:t>林业</w:t>
      </w:r>
      <w:r w:rsidR="005A409B" w:rsidRPr="00FC019C">
        <w:rPr>
          <w:rFonts w:ascii="仿宋_GB2312" w:eastAsia="仿宋_GB2312"/>
          <w:sz w:val="32"/>
          <w:szCs w:val="32"/>
        </w:rPr>
        <w:t>”</w:t>
      </w:r>
      <w:r w:rsidR="005A409B" w:rsidRPr="00FC019C">
        <w:rPr>
          <w:rFonts w:ascii="仿宋_GB2312" w:eastAsia="仿宋_GB2312"/>
          <w:sz w:val="32"/>
          <w:szCs w:val="32"/>
        </w:rPr>
        <w:t>（款）2018年度决算2.90万元，比2018年年初预算增加2.90万元</w:t>
      </w:r>
      <w:r w:rsidR="005A409B" w:rsidRPr="00FC019C">
        <w:rPr>
          <w:rFonts w:ascii="仿宋_GB2312" w:eastAsia="仿宋_GB2312" w:hint="eastAsia"/>
          <w:sz w:val="32"/>
          <w:szCs w:val="32"/>
        </w:rPr>
        <w:t>。主要原因：北京市海淀区园林</w:t>
      </w:r>
      <w:proofErr w:type="gramStart"/>
      <w:r w:rsidR="005A409B" w:rsidRPr="00FC019C">
        <w:rPr>
          <w:rFonts w:ascii="仿宋_GB2312" w:eastAsia="仿宋_GB2312" w:hint="eastAsia"/>
          <w:sz w:val="32"/>
          <w:szCs w:val="32"/>
        </w:rPr>
        <w:t>绿化局</w:t>
      </w:r>
      <w:proofErr w:type="gramEnd"/>
      <w:r w:rsidR="005A409B" w:rsidRPr="00FC019C">
        <w:rPr>
          <w:rFonts w:ascii="仿宋_GB2312" w:eastAsia="仿宋_GB2312" w:hint="eastAsia"/>
          <w:sz w:val="32"/>
          <w:szCs w:val="32"/>
        </w:rPr>
        <w:t>代分给</w:t>
      </w:r>
      <w:proofErr w:type="gramStart"/>
      <w:r w:rsidR="005A409B" w:rsidRPr="00FC019C">
        <w:rPr>
          <w:rFonts w:ascii="仿宋_GB2312" w:eastAsia="仿宋_GB2312" w:hint="eastAsia"/>
          <w:sz w:val="32"/>
          <w:szCs w:val="32"/>
        </w:rPr>
        <w:t>园林局待分</w:t>
      </w:r>
      <w:proofErr w:type="gramEnd"/>
      <w:r w:rsidR="005A409B" w:rsidRPr="00FC019C">
        <w:rPr>
          <w:rFonts w:ascii="仿宋_GB2312" w:eastAsia="仿宋_GB2312" w:hint="eastAsia"/>
          <w:sz w:val="32"/>
          <w:szCs w:val="32"/>
        </w:rPr>
        <w:t>“</w:t>
      </w:r>
      <w:r w:rsidR="005A409B" w:rsidRPr="00FC019C">
        <w:rPr>
          <w:rFonts w:ascii="仿宋_GB2312" w:eastAsia="仿宋_GB2312"/>
          <w:sz w:val="32"/>
          <w:szCs w:val="32"/>
        </w:rPr>
        <w:t>2017市下135京财农指[2017]572号首都全民义务植树奖励补助资金（纪念林养护补助）</w:t>
      </w:r>
      <w:r w:rsidR="005A409B" w:rsidRPr="00FC019C">
        <w:rPr>
          <w:rFonts w:ascii="仿宋_GB2312" w:eastAsia="仿宋_GB2312"/>
          <w:sz w:val="32"/>
          <w:szCs w:val="32"/>
        </w:rPr>
        <w:t>”</w:t>
      </w:r>
      <w:r w:rsidR="005A409B" w:rsidRPr="00FC019C">
        <w:rPr>
          <w:rFonts w:ascii="仿宋_GB2312" w:eastAsia="仿宋_GB2312"/>
          <w:sz w:val="32"/>
          <w:szCs w:val="32"/>
        </w:rPr>
        <w:t>，未在我单位年初预算中</w:t>
      </w:r>
      <w:r w:rsidR="005A409B" w:rsidRPr="00FC019C">
        <w:rPr>
          <w:rFonts w:ascii="仿宋_GB2312" w:eastAsia="仿宋_GB2312" w:hint="eastAsia"/>
          <w:sz w:val="32"/>
          <w:szCs w:val="32"/>
        </w:rPr>
        <w:t>。</w:t>
      </w:r>
    </w:p>
    <w:p w:rsidR="005A409B" w:rsidRDefault="005A409B" w:rsidP="005A409B">
      <w:pPr>
        <w:pStyle w:val="2"/>
        <w:shd w:val="clear" w:color="auto" w:fill="FFFFFF"/>
      </w:pPr>
      <w:r>
        <w:lastRenderedPageBreak/>
        <w:t>七、2018年度政府性基金预算财政拨款支出决算情况说明</w:t>
      </w:r>
    </w:p>
    <w:p w:rsidR="005A409B" w:rsidRDefault="005A409B" w:rsidP="005A409B">
      <w:pPr>
        <w:pStyle w:val="3"/>
        <w:shd w:val="clear" w:color="auto" w:fill="FFFFFF"/>
      </w:pPr>
      <w:r>
        <w:t>（一）政府性基金预算财政拨款支出决算总体情况</w:t>
      </w:r>
    </w:p>
    <w:p w:rsidR="005A409B" w:rsidRPr="00FC019C" w:rsidRDefault="005A409B" w:rsidP="005A409B">
      <w:pPr>
        <w:pStyle w:val="a5"/>
        <w:shd w:val="clear" w:color="auto" w:fill="FFFFFF"/>
        <w:rPr>
          <w:rFonts w:ascii="仿宋_GB2312" w:eastAsia="仿宋_GB2312" w:hAnsi="Times New Roman" w:cs="Times New Roman"/>
          <w:kern w:val="2"/>
          <w:sz w:val="32"/>
          <w:szCs w:val="32"/>
        </w:rPr>
      </w:pPr>
      <w:r w:rsidRPr="00FC019C">
        <w:rPr>
          <w:rFonts w:ascii="仿宋_GB2312" w:eastAsia="仿宋_GB2312" w:hAnsi="Times New Roman" w:cs="Times New Roman"/>
          <w:kern w:val="2"/>
          <w:sz w:val="32"/>
          <w:szCs w:val="32"/>
        </w:rPr>
        <w:t>2018年度政府性基金预算财政拨款支出0.00万元，占本年支出合计的0.00%。同2018年年</w:t>
      </w:r>
      <w:proofErr w:type="gramStart"/>
      <w:r w:rsidRPr="00FC019C">
        <w:rPr>
          <w:rFonts w:ascii="仿宋_GB2312" w:eastAsia="仿宋_GB2312" w:hAnsi="Times New Roman" w:cs="Times New Roman"/>
          <w:kern w:val="2"/>
          <w:sz w:val="32"/>
          <w:szCs w:val="32"/>
        </w:rPr>
        <w:t>初部门</w:t>
      </w:r>
      <w:proofErr w:type="gramEnd"/>
      <w:r w:rsidRPr="00FC019C">
        <w:rPr>
          <w:rFonts w:ascii="仿宋_GB2312" w:eastAsia="仿宋_GB2312" w:hAnsi="Times New Roman" w:cs="Times New Roman"/>
          <w:kern w:val="2"/>
          <w:sz w:val="32"/>
          <w:szCs w:val="32"/>
        </w:rPr>
        <w:t>预算相比，增加（减少）0.00万元，增长（减少）0.00%。</w:t>
      </w:r>
    </w:p>
    <w:p w:rsidR="005A409B" w:rsidRDefault="005A409B" w:rsidP="005A409B">
      <w:pPr>
        <w:pStyle w:val="3"/>
        <w:shd w:val="clear" w:color="auto" w:fill="FFFFFF"/>
        <w:rPr>
          <w:rFonts w:hint="eastAsia"/>
        </w:rPr>
      </w:pPr>
      <w:r>
        <w:t>（二）政府性基金预算财政拨款支出决算具体情况</w:t>
      </w:r>
    </w:p>
    <w:p w:rsidR="00BF183D" w:rsidRDefault="00BF183D" w:rsidP="005A409B">
      <w:pPr>
        <w:pStyle w:val="3"/>
        <w:shd w:val="clear" w:color="auto" w:fill="FFFFFF"/>
      </w:pPr>
      <w:r>
        <w:rPr>
          <w:rFonts w:hint="eastAsia"/>
        </w:rPr>
        <w:t>无</w:t>
      </w:r>
    </w:p>
    <w:p w:rsidR="005A409B" w:rsidRDefault="005A409B" w:rsidP="005A409B">
      <w:pPr>
        <w:pStyle w:val="2"/>
        <w:shd w:val="clear" w:color="auto" w:fill="FFFFFF"/>
      </w:pPr>
      <w:r>
        <w:t>七、2018年度政府性基金预算财政拨款支出决算情况说明</w:t>
      </w:r>
    </w:p>
    <w:p w:rsidR="005A409B" w:rsidRPr="00D56ED2" w:rsidRDefault="005A409B" w:rsidP="005A409B">
      <w:pPr>
        <w:pStyle w:val="a5"/>
        <w:shd w:val="clear" w:color="auto" w:fill="FFFFFF"/>
        <w:rPr>
          <w:rFonts w:ascii="仿宋_GB2312" w:eastAsia="仿宋_GB2312" w:hAnsi="Times New Roman" w:cs="Times New Roman"/>
          <w:kern w:val="2"/>
          <w:sz w:val="32"/>
          <w:szCs w:val="32"/>
        </w:rPr>
      </w:pPr>
      <w:r w:rsidRPr="00D56ED2">
        <w:rPr>
          <w:rFonts w:ascii="仿宋_GB2312" w:eastAsia="仿宋_GB2312" w:hAnsi="Times New Roman" w:cs="Times New Roman"/>
          <w:kern w:val="2"/>
          <w:sz w:val="32"/>
          <w:szCs w:val="32"/>
        </w:rPr>
        <w:t>2018年度本单位无政府性基金预算财政拨款支出</w:t>
      </w:r>
    </w:p>
    <w:p w:rsidR="005A409B" w:rsidRDefault="005A409B" w:rsidP="005A409B">
      <w:pPr>
        <w:pStyle w:val="2"/>
        <w:shd w:val="clear" w:color="auto" w:fill="FFFFFF"/>
      </w:pPr>
      <w:r>
        <w:t>八、2018年度财政拨款支出经济分类科目（基本支出）决算表</w:t>
      </w:r>
    </w:p>
    <w:p w:rsidR="005A409B" w:rsidRDefault="005A409B" w:rsidP="005A409B">
      <w:pPr>
        <w:pStyle w:val="2"/>
        <w:shd w:val="clear" w:color="auto" w:fill="FFFFFF"/>
      </w:pPr>
      <w:r>
        <w:t>（一）财政拨款支出经济分类科目（基本支出）决算总体情况</w:t>
      </w:r>
    </w:p>
    <w:p w:rsidR="005A409B" w:rsidRPr="00FB3296" w:rsidRDefault="005A409B" w:rsidP="005A409B">
      <w:pPr>
        <w:rPr>
          <w:rFonts w:ascii="仿宋_GB2312" w:eastAsia="仿宋_GB2312"/>
          <w:sz w:val="32"/>
          <w:szCs w:val="32"/>
        </w:rPr>
      </w:pPr>
      <w:r w:rsidRPr="00FB3296">
        <w:rPr>
          <w:rFonts w:ascii="仿宋_GB2312" w:eastAsia="仿宋_GB2312"/>
          <w:sz w:val="32"/>
          <w:szCs w:val="32"/>
        </w:rPr>
        <w:t>2018年度财政拨款基本支出15,283.02万元，占本年支出合计的</w:t>
      </w:r>
      <w:r w:rsidRPr="00FB3296">
        <w:rPr>
          <w:rFonts w:ascii="仿宋_GB2312" w:eastAsia="仿宋_GB2312" w:hint="eastAsia"/>
          <w:sz w:val="32"/>
          <w:szCs w:val="32"/>
        </w:rPr>
        <w:t>46</w:t>
      </w:r>
      <w:r w:rsidRPr="00FB3296">
        <w:rPr>
          <w:rFonts w:ascii="仿宋_GB2312" w:eastAsia="仿宋_GB2312"/>
          <w:sz w:val="32"/>
          <w:szCs w:val="32"/>
        </w:rPr>
        <w:t>%。同2018年年</w:t>
      </w:r>
      <w:proofErr w:type="gramStart"/>
      <w:r w:rsidRPr="00FB3296">
        <w:rPr>
          <w:rFonts w:ascii="仿宋_GB2312" w:eastAsia="仿宋_GB2312"/>
          <w:sz w:val="32"/>
          <w:szCs w:val="32"/>
        </w:rPr>
        <w:t>初部门</w:t>
      </w:r>
      <w:proofErr w:type="gramEnd"/>
      <w:r w:rsidRPr="00FB3296">
        <w:rPr>
          <w:rFonts w:ascii="仿宋_GB2312" w:eastAsia="仿宋_GB2312"/>
          <w:sz w:val="32"/>
          <w:szCs w:val="32"/>
        </w:rPr>
        <w:t>预算安排财政拨款基本支出相比，增加</w:t>
      </w:r>
      <w:r w:rsidRPr="00FB3296">
        <w:rPr>
          <w:rFonts w:ascii="仿宋_GB2312" w:eastAsia="仿宋_GB2312" w:hint="eastAsia"/>
          <w:sz w:val="32"/>
          <w:szCs w:val="32"/>
        </w:rPr>
        <w:t xml:space="preserve">3,012.63 </w:t>
      </w:r>
      <w:r w:rsidRPr="00FB3296">
        <w:rPr>
          <w:rFonts w:ascii="仿宋_GB2312" w:eastAsia="仿宋_GB2312"/>
          <w:sz w:val="32"/>
          <w:szCs w:val="32"/>
        </w:rPr>
        <w:t>万元，增长</w:t>
      </w:r>
      <w:r w:rsidRPr="00FB3296">
        <w:rPr>
          <w:rFonts w:ascii="仿宋_GB2312" w:eastAsia="仿宋_GB2312" w:hint="eastAsia"/>
          <w:sz w:val="32"/>
          <w:szCs w:val="32"/>
        </w:rPr>
        <w:t>25</w:t>
      </w:r>
      <w:r w:rsidRPr="00FB3296">
        <w:rPr>
          <w:rFonts w:ascii="仿宋_GB2312" w:eastAsia="仿宋_GB2312"/>
          <w:sz w:val="32"/>
          <w:szCs w:val="32"/>
        </w:rPr>
        <w:t>%。</w:t>
      </w:r>
      <w:r w:rsidRPr="00FB3296">
        <w:rPr>
          <w:rFonts w:ascii="仿宋_GB2312" w:eastAsia="仿宋_GB2312" w:hint="eastAsia"/>
          <w:sz w:val="32"/>
          <w:szCs w:val="32"/>
        </w:rPr>
        <w:t>主要原因：追加一次</w:t>
      </w:r>
      <w:r w:rsidRPr="00FB3296">
        <w:rPr>
          <w:rFonts w:ascii="仿宋_GB2312" w:eastAsia="仿宋_GB2312" w:hint="eastAsia"/>
          <w:sz w:val="32"/>
          <w:szCs w:val="32"/>
        </w:rPr>
        <w:lastRenderedPageBreak/>
        <w:t>性核增绩效工资。</w:t>
      </w:r>
    </w:p>
    <w:p w:rsidR="005A409B" w:rsidRDefault="005A409B" w:rsidP="005A409B">
      <w:pPr>
        <w:pStyle w:val="2"/>
        <w:shd w:val="clear" w:color="auto" w:fill="FFFFFF"/>
      </w:pPr>
      <w:r>
        <w:t>（二）财政拨款支出经济分类科目（基本支出）决算具体情况</w:t>
      </w:r>
    </w:p>
    <w:p w:rsidR="005A409B" w:rsidRPr="00FB3296" w:rsidRDefault="005A409B" w:rsidP="005A409B">
      <w:pPr>
        <w:rPr>
          <w:rFonts w:ascii="仿宋_GB2312" w:eastAsia="仿宋_GB2312"/>
          <w:sz w:val="32"/>
          <w:szCs w:val="32"/>
        </w:rPr>
      </w:pPr>
      <w:r>
        <w:t>1</w:t>
      </w:r>
      <w:r>
        <w:t>、</w:t>
      </w:r>
      <w:r>
        <w:t>“</w:t>
      </w:r>
      <w:r w:rsidRPr="00FB3296">
        <w:rPr>
          <w:rFonts w:ascii="仿宋_GB2312" w:eastAsia="仿宋_GB2312"/>
          <w:sz w:val="32"/>
          <w:szCs w:val="32"/>
        </w:rPr>
        <w:t>工资福利支出</w:t>
      </w:r>
      <w:r w:rsidRPr="00FB3296">
        <w:rPr>
          <w:rFonts w:ascii="仿宋_GB2312" w:eastAsia="仿宋_GB2312"/>
          <w:sz w:val="32"/>
          <w:szCs w:val="32"/>
        </w:rPr>
        <w:t>”</w:t>
      </w:r>
      <w:r w:rsidRPr="00FB3296">
        <w:rPr>
          <w:rFonts w:ascii="仿宋_GB2312" w:eastAsia="仿宋_GB2312"/>
          <w:sz w:val="32"/>
          <w:szCs w:val="32"/>
        </w:rPr>
        <w:t>（类）2018年度决算13,890.77万元，比2018年年初预算增加</w:t>
      </w:r>
      <w:r w:rsidRPr="00FB3296">
        <w:rPr>
          <w:rFonts w:ascii="仿宋_GB2312" w:eastAsia="仿宋_GB2312" w:hint="eastAsia"/>
          <w:sz w:val="32"/>
          <w:szCs w:val="32"/>
        </w:rPr>
        <w:t xml:space="preserve">  2,811.63 </w:t>
      </w:r>
      <w:r w:rsidRPr="00FB3296">
        <w:rPr>
          <w:rFonts w:ascii="仿宋_GB2312" w:eastAsia="仿宋_GB2312"/>
          <w:sz w:val="32"/>
          <w:szCs w:val="32"/>
        </w:rPr>
        <w:t>万元，增长25%。</w:t>
      </w:r>
      <w:r w:rsidRPr="00FB3296">
        <w:rPr>
          <w:rFonts w:ascii="仿宋_GB2312" w:eastAsia="仿宋_GB2312" w:hint="eastAsia"/>
          <w:sz w:val="32"/>
          <w:szCs w:val="32"/>
        </w:rPr>
        <w:t>主要原因：年中追加绩效管理考核奖经费。</w:t>
      </w:r>
    </w:p>
    <w:p w:rsidR="005A409B" w:rsidRPr="00FB3296" w:rsidRDefault="005A409B" w:rsidP="005A409B">
      <w:pPr>
        <w:rPr>
          <w:rFonts w:ascii="仿宋_GB2312" w:eastAsia="仿宋_GB2312"/>
          <w:sz w:val="32"/>
          <w:szCs w:val="32"/>
        </w:rPr>
      </w:pPr>
    </w:p>
    <w:p w:rsidR="005A409B" w:rsidRPr="00FB3296" w:rsidRDefault="005A409B" w:rsidP="005A409B">
      <w:pPr>
        <w:rPr>
          <w:rFonts w:ascii="仿宋_GB2312" w:eastAsia="仿宋_GB2312"/>
          <w:sz w:val="32"/>
          <w:szCs w:val="32"/>
        </w:rPr>
      </w:pPr>
      <w:r w:rsidRPr="00FB3296">
        <w:rPr>
          <w:rFonts w:ascii="仿宋_GB2312" w:eastAsia="仿宋_GB2312"/>
          <w:sz w:val="32"/>
          <w:szCs w:val="32"/>
        </w:rPr>
        <w:t>“</w:t>
      </w:r>
      <w:r w:rsidRPr="00FB3296">
        <w:rPr>
          <w:rFonts w:ascii="仿宋_GB2312" w:eastAsia="仿宋_GB2312"/>
          <w:sz w:val="32"/>
          <w:szCs w:val="32"/>
        </w:rPr>
        <w:t>基本工资</w:t>
      </w:r>
      <w:r w:rsidRPr="00FB3296">
        <w:rPr>
          <w:rFonts w:ascii="仿宋_GB2312" w:eastAsia="仿宋_GB2312"/>
          <w:sz w:val="32"/>
          <w:szCs w:val="32"/>
        </w:rPr>
        <w:t>”</w:t>
      </w:r>
      <w:r w:rsidRPr="00FB3296">
        <w:rPr>
          <w:rFonts w:ascii="仿宋_GB2312" w:eastAsia="仿宋_GB2312"/>
          <w:sz w:val="32"/>
          <w:szCs w:val="32"/>
        </w:rPr>
        <w:t>（款）2018年度决算1,825.26万元，比2018年年初预算减少</w:t>
      </w:r>
      <w:r w:rsidRPr="00FB3296">
        <w:rPr>
          <w:rFonts w:ascii="仿宋_GB2312" w:eastAsia="仿宋_GB2312" w:hint="eastAsia"/>
          <w:sz w:val="32"/>
          <w:szCs w:val="32"/>
        </w:rPr>
        <w:t xml:space="preserve">  252.37 </w:t>
      </w:r>
      <w:r w:rsidRPr="00FB3296">
        <w:rPr>
          <w:rFonts w:ascii="仿宋_GB2312" w:eastAsia="仿宋_GB2312"/>
          <w:sz w:val="32"/>
          <w:szCs w:val="32"/>
        </w:rPr>
        <w:t>万元，减少12%。</w:t>
      </w:r>
      <w:r w:rsidRPr="00FB3296">
        <w:rPr>
          <w:rFonts w:ascii="仿宋_GB2312" w:eastAsia="仿宋_GB2312" w:hint="eastAsia"/>
          <w:sz w:val="32"/>
          <w:szCs w:val="32"/>
        </w:rPr>
        <w:t>主要原因：决算时进行了科目调整，与年初预算口径不一致，原预算中基本工资相关内容列示在其他工资福利支出款。</w:t>
      </w:r>
    </w:p>
    <w:p w:rsidR="005A409B" w:rsidRPr="00FB3296" w:rsidRDefault="005A409B" w:rsidP="005A409B">
      <w:pPr>
        <w:rPr>
          <w:rFonts w:ascii="仿宋_GB2312" w:eastAsia="仿宋_GB2312"/>
          <w:sz w:val="32"/>
          <w:szCs w:val="32"/>
        </w:rPr>
      </w:pPr>
    </w:p>
    <w:p w:rsidR="005A409B" w:rsidRPr="00FB3296" w:rsidRDefault="005A409B" w:rsidP="005A409B">
      <w:pPr>
        <w:rPr>
          <w:rFonts w:ascii="仿宋_GB2312" w:eastAsia="仿宋_GB2312"/>
          <w:sz w:val="32"/>
          <w:szCs w:val="32"/>
        </w:rPr>
      </w:pPr>
      <w:r w:rsidRPr="00FB3296">
        <w:rPr>
          <w:rFonts w:ascii="仿宋_GB2312" w:eastAsia="仿宋_GB2312"/>
          <w:sz w:val="32"/>
          <w:szCs w:val="32"/>
        </w:rPr>
        <w:t>“</w:t>
      </w:r>
      <w:r w:rsidRPr="00FB3296">
        <w:rPr>
          <w:rFonts w:ascii="仿宋_GB2312" w:eastAsia="仿宋_GB2312"/>
          <w:sz w:val="32"/>
          <w:szCs w:val="32"/>
        </w:rPr>
        <w:t>津贴补贴</w:t>
      </w:r>
      <w:r w:rsidRPr="00FB3296">
        <w:rPr>
          <w:rFonts w:ascii="仿宋_GB2312" w:eastAsia="仿宋_GB2312"/>
          <w:sz w:val="32"/>
          <w:szCs w:val="32"/>
        </w:rPr>
        <w:t>”</w:t>
      </w:r>
      <w:r w:rsidRPr="00FB3296">
        <w:rPr>
          <w:rFonts w:ascii="仿宋_GB2312" w:eastAsia="仿宋_GB2312"/>
          <w:sz w:val="32"/>
          <w:szCs w:val="32"/>
        </w:rPr>
        <w:t>（款）2018年度决算2,028.54万元，比2018年年初预算减少</w:t>
      </w:r>
      <w:r w:rsidRPr="00FB3296">
        <w:rPr>
          <w:rFonts w:ascii="仿宋_GB2312" w:eastAsia="仿宋_GB2312" w:hint="eastAsia"/>
          <w:sz w:val="32"/>
          <w:szCs w:val="32"/>
        </w:rPr>
        <w:t xml:space="preserve">179.15 </w:t>
      </w:r>
      <w:r w:rsidRPr="00FB3296">
        <w:rPr>
          <w:rFonts w:ascii="仿宋_GB2312" w:eastAsia="仿宋_GB2312"/>
          <w:sz w:val="32"/>
          <w:szCs w:val="32"/>
        </w:rPr>
        <w:t>万元，减少8%</w:t>
      </w:r>
      <w:r w:rsidRPr="00FB3296">
        <w:rPr>
          <w:rFonts w:ascii="仿宋_GB2312" w:eastAsia="仿宋_GB2312" w:hint="eastAsia"/>
          <w:sz w:val="32"/>
          <w:szCs w:val="32"/>
        </w:rPr>
        <w:t>。主要原因：决算时进行了科目调整，与年初预算口径不一致，原预算中津贴补贴相关内容列示在其他工资福利支出款。</w:t>
      </w:r>
    </w:p>
    <w:p w:rsidR="005A409B" w:rsidRPr="00FB3296" w:rsidRDefault="005A409B" w:rsidP="005A409B">
      <w:pPr>
        <w:rPr>
          <w:rFonts w:ascii="仿宋_GB2312" w:eastAsia="仿宋_GB2312"/>
          <w:sz w:val="32"/>
          <w:szCs w:val="32"/>
        </w:rPr>
      </w:pPr>
    </w:p>
    <w:p w:rsidR="005A409B" w:rsidRPr="00FB3296" w:rsidRDefault="005A409B" w:rsidP="00FB3296">
      <w:pPr>
        <w:rPr>
          <w:rFonts w:ascii="仿宋_GB2312" w:eastAsia="仿宋_GB2312"/>
          <w:sz w:val="32"/>
          <w:szCs w:val="32"/>
        </w:rPr>
      </w:pPr>
      <w:r w:rsidRPr="00FB3296">
        <w:rPr>
          <w:rFonts w:ascii="仿宋_GB2312" w:eastAsia="仿宋_GB2312"/>
          <w:sz w:val="32"/>
          <w:szCs w:val="32"/>
        </w:rPr>
        <w:t>“</w:t>
      </w:r>
      <w:r w:rsidRPr="00FB3296">
        <w:rPr>
          <w:rFonts w:ascii="仿宋_GB2312" w:eastAsia="仿宋_GB2312"/>
          <w:sz w:val="32"/>
          <w:szCs w:val="32"/>
        </w:rPr>
        <w:t>奖金</w:t>
      </w:r>
      <w:r w:rsidRPr="00FB3296">
        <w:rPr>
          <w:rFonts w:ascii="仿宋_GB2312" w:eastAsia="仿宋_GB2312"/>
          <w:sz w:val="32"/>
          <w:szCs w:val="32"/>
        </w:rPr>
        <w:t>”</w:t>
      </w:r>
      <w:r w:rsidRPr="00FB3296">
        <w:rPr>
          <w:rFonts w:ascii="仿宋_GB2312" w:eastAsia="仿宋_GB2312"/>
          <w:sz w:val="32"/>
          <w:szCs w:val="32"/>
        </w:rPr>
        <w:t>（款）2018年度决算2,954.20万元，比2018年年初预算增加</w:t>
      </w:r>
      <w:r w:rsidRPr="00FB3296">
        <w:rPr>
          <w:rFonts w:ascii="仿宋_GB2312" w:eastAsia="仿宋_GB2312" w:hint="eastAsia"/>
          <w:sz w:val="32"/>
          <w:szCs w:val="32"/>
        </w:rPr>
        <w:t xml:space="preserve">2,954.20 </w:t>
      </w:r>
      <w:r w:rsidRPr="00FB3296">
        <w:rPr>
          <w:rFonts w:ascii="仿宋_GB2312" w:eastAsia="仿宋_GB2312"/>
          <w:sz w:val="32"/>
          <w:szCs w:val="32"/>
        </w:rPr>
        <w:t>万元</w:t>
      </w:r>
      <w:r w:rsidRPr="00FB3296">
        <w:rPr>
          <w:rFonts w:ascii="仿宋_GB2312" w:eastAsia="仿宋_GB2312" w:hint="eastAsia"/>
          <w:sz w:val="32"/>
          <w:szCs w:val="32"/>
        </w:rPr>
        <w:t>。主要原因：追加一次性核增绩效工资。</w:t>
      </w:r>
    </w:p>
    <w:p w:rsidR="005A409B" w:rsidRPr="00FB3296" w:rsidRDefault="005A409B" w:rsidP="00FB3296">
      <w:pPr>
        <w:rPr>
          <w:rFonts w:ascii="仿宋_GB2312" w:eastAsia="仿宋_GB2312"/>
          <w:sz w:val="32"/>
          <w:szCs w:val="32"/>
        </w:rPr>
      </w:pPr>
    </w:p>
    <w:p w:rsidR="005A409B" w:rsidRPr="00FB3296" w:rsidRDefault="005A409B" w:rsidP="005A409B">
      <w:pPr>
        <w:rPr>
          <w:rFonts w:ascii="仿宋_GB2312" w:eastAsia="仿宋_GB2312"/>
          <w:sz w:val="32"/>
          <w:szCs w:val="32"/>
        </w:rPr>
      </w:pPr>
      <w:r w:rsidRPr="00FB3296">
        <w:rPr>
          <w:rFonts w:ascii="仿宋_GB2312" w:eastAsia="仿宋_GB2312"/>
          <w:sz w:val="32"/>
          <w:szCs w:val="32"/>
        </w:rPr>
        <w:lastRenderedPageBreak/>
        <w:t>“</w:t>
      </w:r>
      <w:r w:rsidRPr="00FB3296">
        <w:rPr>
          <w:rFonts w:ascii="仿宋_GB2312" w:eastAsia="仿宋_GB2312"/>
          <w:sz w:val="32"/>
          <w:szCs w:val="32"/>
        </w:rPr>
        <w:t>伙食补助费</w:t>
      </w:r>
      <w:r w:rsidRPr="00FB3296">
        <w:rPr>
          <w:rFonts w:ascii="仿宋_GB2312" w:eastAsia="仿宋_GB2312"/>
          <w:sz w:val="32"/>
          <w:szCs w:val="32"/>
        </w:rPr>
        <w:t>”</w:t>
      </w:r>
      <w:r w:rsidRPr="00FB3296">
        <w:rPr>
          <w:rFonts w:ascii="仿宋_GB2312" w:eastAsia="仿宋_GB2312"/>
          <w:sz w:val="32"/>
          <w:szCs w:val="32"/>
        </w:rPr>
        <w:t>（款）2018年度决算111.00万元，比2018年年初预算增加</w:t>
      </w:r>
      <w:r w:rsidRPr="00FB3296">
        <w:rPr>
          <w:rFonts w:ascii="仿宋_GB2312" w:eastAsia="仿宋_GB2312" w:hint="eastAsia"/>
          <w:sz w:val="32"/>
          <w:szCs w:val="32"/>
        </w:rPr>
        <w:t xml:space="preserve">111.00 </w:t>
      </w:r>
      <w:r w:rsidRPr="00FB3296">
        <w:rPr>
          <w:rFonts w:ascii="仿宋_GB2312" w:eastAsia="仿宋_GB2312"/>
          <w:sz w:val="32"/>
          <w:szCs w:val="32"/>
        </w:rPr>
        <w:t>万元</w:t>
      </w:r>
      <w:r w:rsidRPr="00FB3296">
        <w:rPr>
          <w:rFonts w:ascii="仿宋_GB2312" w:eastAsia="仿宋_GB2312" w:hint="eastAsia"/>
          <w:sz w:val="32"/>
          <w:szCs w:val="32"/>
        </w:rPr>
        <w:t>。主要原因：年初预算未细化到此项。</w:t>
      </w:r>
    </w:p>
    <w:p w:rsidR="005A409B" w:rsidRPr="00FB3296" w:rsidRDefault="005A409B" w:rsidP="005A409B">
      <w:pPr>
        <w:rPr>
          <w:rFonts w:ascii="仿宋_GB2312" w:eastAsia="仿宋_GB2312"/>
          <w:sz w:val="32"/>
          <w:szCs w:val="32"/>
        </w:rPr>
      </w:pPr>
    </w:p>
    <w:p w:rsidR="005A409B" w:rsidRPr="00FB3296" w:rsidRDefault="005A409B" w:rsidP="005A409B">
      <w:pPr>
        <w:rPr>
          <w:rFonts w:ascii="仿宋_GB2312" w:eastAsia="仿宋_GB2312"/>
          <w:sz w:val="32"/>
          <w:szCs w:val="32"/>
        </w:rPr>
      </w:pPr>
      <w:r w:rsidRPr="00FB3296">
        <w:rPr>
          <w:rFonts w:ascii="仿宋_GB2312" w:eastAsia="仿宋_GB2312"/>
          <w:sz w:val="32"/>
          <w:szCs w:val="32"/>
        </w:rPr>
        <w:t>“</w:t>
      </w:r>
      <w:r w:rsidRPr="00FB3296">
        <w:rPr>
          <w:rFonts w:ascii="仿宋_GB2312" w:eastAsia="仿宋_GB2312"/>
          <w:sz w:val="32"/>
          <w:szCs w:val="32"/>
        </w:rPr>
        <w:t>绩效工资</w:t>
      </w:r>
      <w:r w:rsidRPr="00FB3296">
        <w:rPr>
          <w:rFonts w:ascii="仿宋_GB2312" w:eastAsia="仿宋_GB2312"/>
          <w:sz w:val="32"/>
          <w:szCs w:val="32"/>
        </w:rPr>
        <w:t>”</w:t>
      </w:r>
      <w:r w:rsidRPr="00FB3296">
        <w:rPr>
          <w:rFonts w:ascii="仿宋_GB2312" w:eastAsia="仿宋_GB2312"/>
          <w:sz w:val="32"/>
          <w:szCs w:val="32"/>
        </w:rPr>
        <w:t>（款）2018年度决算3,638.80万元，比2018年年初预算增加</w:t>
      </w:r>
      <w:r w:rsidRPr="00FB3296">
        <w:rPr>
          <w:rFonts w:ascii="仿宋_GB2312" w:eastAsia="仿宋_GB2312" w:hint="eastAsia"/>
          <w:sz w:val="32"/>
          <w:szCs w:val="32"/>
        </w:rPr>
        <w:t xml:space="preserve">471.27 </w:t>
      </w:r>
      <w:r w:rsidRPr="00FB3296">
        <w:rPr>
          <w:rFonts w:ascii="仿宋_GB2312" w:eastAsia="仿宋_GB2312"/>
          <w:sz w:val="32"/>
          <w:szCs w:val="32"/>
        </w:rPr>
        <w:t>万元，增长15%</w:t>
      </w:r>
      <w:r w:rsidRPr="00FB3296">
        <w:rPr>
          <w:rFonts w:ascii="仿宋_GB2312" w:eastAsia="仿宋_GB2312" w:hint="eastAsia"/>
          <w:sz w:val="32"/>
          <w:szCs w:val="32"/>
        </w:rPr>
        <w:t>。主要原因：追加一次性核增绩效工资。</w:t>
      </w:r>
    </w:p>
    <w:p w:rsidR="005A409B" w:rsidRPr="00FB3296" w:rsidRDefault="005A409B" w:rsidP="00FB3296">
      <w:pPr>
        <w:rPr>
          <w:rFonts w:ascii="仿宋_GB2312" w:eastAsia="仿宋_GB2312"/>
          <w:sz w:val="32"/>
          <w:szCs w:val="32"/>
        </w:rPr>
      </w:pPr>
      <w:r w:rsidRPr="00FB3296">
        <w:rPr>
          <w:rFonts w:ascii="仿宋_GB2312" w:eastAsia="仿宋_GB2312"/>
          <w:sz w:val="32"/>
          <w:szCs w:val="32"/>
        </w:rPr>
        <w:t>“</w:t>
      </w:r>
      <w:r w:rsidRPr="00FB3296">
        <w:rPr>
          <w:rFonts w:ascii="仿宋_GB2312" w:eastAsia="仿宋_GB2312"/>
          <w:sz w:val="32"/>
          <w:szCs w:val="32"/>
        </w:rPr>
        <w:t>机关事业单位基本养老保险缴费</w:t>
      </w:r>
      <w:r w:rsidRPr="00FB3296">
        <w:rPr>
          <w:rFonts w:ascii="仿宋_GB2312" w:eastAsia="仿宋_GB2312"/>
          <w:sz w:val="32"/>
          <w:szCs w:val="32"/>
        </w:rPr>
        <w:t>”</w:t>
      </w:r>
      <w:r w:rsidRPr="00FB3296">
        <w:rPr>
          <w:rFonts w:ascii="仿宋_GB2312" w:eastAsia="仿宋_GB2312"/>
          <w:sz w:val="32"/>
          <w:szCs w:val="32"/>
        </w:rPr>
        <w:t>（款）2018年度决算1,115.92万元，比2018年年初预算增加</w:t>
      </w:r>
      <w:r w:rsidRPr="00FB3296">
        <w:rPr>
          <w:rFonts w:ascii="仿宋_GB2312" w:eastAsia="仿宋_GB2312" w:hint="eastAsia"/>
          <w:sz w:val="32"/>
          <w:szCs w:val="32"/>
        </w:rPr>
        <w:t>0</w:t>
      </w:r>
      <w:r w:rsidRPr="00FB3296">
        <w:rPr>
          <w:rFonts w:ascii="仿宋_GB2312" w:eastAsia="仿宋_GB2312"/>
          <w:sz w:val="32"/>
          <w:szCs w:val="32"/>
        </w:rPr>
        <w:t>万元，增长</w:t>
      </w:r>
      <w:r w:rsidRPr="00FB3296">
        <w:rPr>
          <w:rFonts w:ascii="仿宋_GB2312" w:eastAsia="仿宋_GB2312" w:hint="eastAsia"/>
          <w:sz w:val="32"/>
          <w:szCs w:val="32"/>
        </w:rPr>
        <w:t>0</w:t>
      </w:r>
      <w:r w:rsidRPr="00FB3296">
        <w:rPr>
          <w:rFonts w:ascii="仿宋_GB2312" w:eastAsia="仿宋_GB2312"/>
          <w:sz w:val="32"/>
          <w:szCs w:val="32"/>
        </w:rPr>
        <w:t>%</w:t>
      </w:r>
      <w:r w:rsidRPr="00FB3296">
        <w:rPr>
          <w:rFonts w:ascii="仿宋_GB2312" w:eastAsia="仿宋_GB2312" w:hint="eastAsia"/>
          <w:sz w:val="32"/>
          <w:szCs w:val="32"/>
        </w:rPr>
        <w:t>，无变动差异。</w:t>
      </w:r>
    </w:p>
    <w:p w:rsidR="005A409B" w:rsidRPr="00FB3296" w:rsidRDefault="005A409B" w:rsidP="00FB3296">
      <w:pPr>
        <w:rPr>
          <w:rFonts w:ascii="仿宋_GB2312" w:eastAsia="仿宋_GB2312"/>
          <w:sz w:val="32"/>
          <w:szCs w:val="32"/>
        </w:rPr>
      </w:pPr>
      <w:r w:rsidRPr="00FB3296">
        <w:rPr>
          <w:rFonts w:ascii="仿宋_GB2312" w:eastAsia="仿宋_GB2312"/>
          <w:sz w:val="32"/>
          <w:szCs w:val="32"/>
        </w:rPr>
        <w:t>“</w:t>
      </w:r>
      <w:r w:rsidRPr="00FB3296">
        <w:rPr>
          <w:rFonts w:ascii="仿宋_GB2312" w:eastAsia="仿宋_GB2312"/>
          <w:sz w:val="32"/>
          <w:szCs w:val="32"/>
        </w:rPr>
        <w:t>职业年金缴费</w:t>
      </w:r>
      <w:r w:rsidRPr="00FB3296">
        <w:rPr>
          <w:rFonts w:ascii="仿宋_GB2312" w:eastAsia="仿宋_GB2312"/>
          <w:sz w:val="32"/>
          <w:szCs w:val="32"/>
        </w:rPr>
        <w:t>”</w:t>
      </w:r>
      <w:r w:rsidRPr="00FB3296">
        <w:rPr>
          <w:rFonts w:ascii="仿宋_GB2312" w:eastAsia="仿宋_GB2312"/>
          <w:sz w:val="32"/>
          <w:szCs w:val="32"/>
        </w:rPr>
        <w:t>（款）2018年度决算446.37万元，比2018年年初预算增加</w:t>
      </w:r>
      <w:r w:rsidRPr="00FB3296">
        <w:rPr>
          <w:rFonts w:ascii="仿宋_GB2312" w:eastAsia="仿宋_GB2312" w:hint="eastAsia"/>
          <w:sz w:val="32"/>
          <w:szCs w:val="32"/>
        </w:rPr>
        <w:t>0</w:t>
      </w:r>
      <w:r w:rsidRPr="00FB3296">
        <w:rPr>
          <w:rFonts w:ascii="仿宋_GB2312" w:eastAsia="仿宋_GB2312"/>
          <w:sz w:val="32"/>
          <w:szCs w:val="32"/>
        </w:rPr>
        <w:t>万元，增长</w:t>
      </w:r>
      <w:r w:rsidRPr="00FB3296">
        <w:rPr>
          <w:rFonts w:ascii="仿宋_GB2312" w:eastAsia="仿宋_GB2312" w:hint="eastAsia"/>
          <w:sz w:val="32"/>
          <w:szCs w:val="32"/>
        </w:rPr>
        <w:t>0</w:t>
      </w:r>
      <w:r w:rsidRPr="00FB3296">
        <w:rPr>
          <w:rFonts w:ascii="仿宋_GB2312" w:eastAsia="仿宋_GB2312"/>
          <w:sz w:val="32"/>
          <w:szCs w:val="32"/>
        </w:rPr>
        <w:t>%</w:t>
      </w:r>
      <w:r w:rsidRPr="00FB3296">
        <w:rPr>
          <w:rFonts w:ascii="仿宋_GB2312" w:eastAsia="仿宋_GB2312" w:hint="eastAsia"/>
          <w:sz w:val="32"/>
          <w:szCs w:val="32"/>
        </w:rPr>
        <w:t>，无变动差异。</w:t>
      </w:r>
    </w:p>
    <w:p w:rsidR="005A409B" w:rsidRPr="00FB3296" w:rsidRDefault="005A409B" w:rsidP="005A409B">
      <w:pPr>
        <w:rPr>
          <w:rFonts w:ascii="仿宋_GB2312" w:eastAsia="仿宋_GB2312"/>
          <w:sz w:val="32"/>
          <w:szCs w:val="32"/>
        </w:rPr>
      </w:pPr>
      <w:r w:rsidRPr="00FB3296">
        <w:rPr>
          <w:rFonts w:ascii="仿宋_GB2312" w:eastAsia="仿宋_GB2312"/>
          <w:sz w:val="32"/>
          <w:szCs w:val="32"/>
        </w:rPr>
        <w:t>“</w:t>
      </w:r>
      <w:r w:rsidRPr="00FB3296">
        <w:rPr>
          <w:rFonts w:ascii="仿宋_GB2312" w:eastAsia="仿宋_GB2312"/>
          <w:sz w:val="32"/>
          <w:szCs w:val="32"/>
        </w:rPr>
        <w:t>职工基本医疗保险缴费</w:t>
      </w:r>
      <w:r w:rsidRPr="00FB3296">
        <w:rPr>
          <w:rFonts w:ascii="仿宋_GB2312" w:eastAsia="仿宋_GB2312"/>
          <w:sz w:val="32"/>
          <w:szCs w:val="32"/>
        </w:rPr>
        <w:t>”</w:t>
      </w:r>
      <w:r w:rsidRPr="00FB3296">
        <w:rPr>
          <w:rFonts w:ascii="仿宋_GB2312" w:eastAsia="仿宋_GB2312"/>
          <w:sz w:val="32"/>
          <w:szCs w:val="32"/>
        </w:rPr>
        <w:t>（款）2018年度决算454.07万元，比2018年年初预算减少</w:t>
      </w:r>
      <w:r w:rsidRPr="00FB3296">
        <w:rPr>
          <w:rFonts w:ascii="仿宋_GB2312" w:eastAsia="仿宋_GB2312" w:hint="eastAsia"/>
          <w:sz w:val="32"/>
          <w:szCs w:val="32"/>
        </w:rPr>
        <w:t xml:space="preserve">183.81 </w:t>
      </w:r>
      <w:r w:rsidRPr="00FB3296">
        <w:rPr>
          <w:rFonts w:ascii="仿宋_GB2312" w:eastAsia="仿宋_GB2312"/>
          <w:sz w:val="32"/>
          <w:szCs w:val="32"/>
        </w:rPr>
        <w:t>万元，减少29%。</w:t>
      </w:r>
      <w:r w:rsidRPr="00FB3296">
        <w:rPr>
          <w:rFonts w:ascii="仿宋_GB2312" w:eastAsia="仿宋_GB2312" w:hint="eastAsia"/>
          <w:sz w:val="32"/>
          <w:szCs w:val="32"/>
        </w:rPr>
        <w:t>主要原因：与年初预算口径不一致，追加奖金占用该项目部分预算。</w:t>
      </w:r>
    </w:p>
    <w:p w:rsidR="005A409B" w:rsidRPr="00FB3296" w:rsidRDefault="005A409B" w:rsidP="005A409B">
      <w:pPr>
        <w:rPr>
          <w:rFonts w:ascii="仿宋_GB2312" w:eastAsia="仿宋_GB2312"/>
          <w:sz w:val="32"/>
          <w:szCs w:val="32"/>
        </w:rPr>
      </w:pPr>
    </w:p>
    <w:p w:rsidR="005A409B" w:rsidRPr="00FB3296" w:rsidRDefault="005A409B" w:rsidP="005A409B">
      <w:pPr>
        <w:rPr>
          <w:rFonts w:ascii="仿宋_GB2312" w:eastAsia="仿宋_GB2312"/>
          <w:sz w:val="32"/>
          <w:szCs w:val="32"/>
        </w:rPr>
      </w:pPr>
      <w:r w:rsidRPr="00FB3296">
        <w:rPr>
          <w:rFonts w:ascii="仿宋_GB2312" w:eastAsia="仿宋_GB2312"/>
          <w:sz w:val="32"/>
          <w:szCs w:val="32"/>
        </w:rPr>
        <w:t>“</w:t>
      </w:r>
      <w:r w:rsidRPr="00FB3296">
        <w:rPr>
          <w:rFonts w:ascii="仿宋_GB2312" w:eastAsia="仿宋_GB2312"/>
          <w:sz w:val="32"/>
          <w:szCs w:val="32"/>
        </w:rPr>
        <w:t>公务员医疗补助缴费</w:t>
      </w:r>
      <w:r w:rsidRPr="00FB3296">
        <w:rPr>
          <w:rFonts w:ascii="仿宋_GB2312" w:eastAsia="仿宋_GB2312"/>
          <w:sz w:val="32"/>
          <w:szCs w:val="32"/>
        </w:rPr>
        <w:t>”</w:t>
      </w:r>
      <w:r w:rsidRPr="00FB3296">
        <w:rPr>
          <w:rFonts w:ascii="仿宋_GB2312" w:eastAsia="仿宋_GB2312"/>
          <w:sz w:val="32"/>
          <w:szCs w:val="32"/>
        </w:rPr>
        <w:t>（款）2018年度决算247.54万元，比2018年年初预算增加</w:t>
      </w:r>
      <w:r w:rsidRPr="00FB3296">
        <w:rPr>
          <w:rFonts w:ascii="仿宋_GB2312" w:eastAsia="仿宋_GB2312" w:hint="eastAsia"/>
          <w:sz w:val="32"/>
          <w:szCs w:val="32"/>
        </w:rPr>
        <w:t xml:space="preserve">34.91 </w:t>
      </w:r>
      <w:r w:rsidRPr="00FB3296">
        <w:rPr>
          <w:rFonts w:ascii="仿宋_GB2312" w:eastAsia="仿宋_GB2312"/>
          <w:sz w:val="32"/>
          <w:szCs w:val="32"/>
        </w:rPr>
        <w:t>万元，增长16%。</w:t>
      </w:r>
      <w:r w:rsidRPr="00FB3296">
        <w:rPr>
          <w:rFonts w:ascii="仿宋_GB2312" w:eastAsia="仿宋_GB2312" w:hint="eastAsia"/>
          <w:sz w:val="32"/>
          <w:szCs w:val="32"/>
        </w:rPr>
        <w:t>主要原因：与年初预算口径不一致。</w:t>
      </w:r>
    </w:p>
    <w:p w:rsidR="005A409B" w:rsidRPr="00FB3296" w:rsidRDefault="005A409B" w:rsidP="005A409B">
      <w:pPr>
        <w:rPr>
          <w:rFonts w:ascii="仿宋_GB2312" w:eastAsia="仿宋_GB2312"/>
          <w:sz w:val="32"/>
          <w:szCs w:val="32"/>
        </w:rPr>
      </w:pPr>
    </w:p>
    <w:p w:rsidR="005A409B" w:rsidRPr="00FB3296" w:rsidRDefault="005A409B" w:rsidP="005A409B">
      <w:pPr>
        <w:rPr>
          <w:rFonts w:ascii="仿宋_GB2312" w:eastAsia="仿宋_GB2312"/>
          <w:sz w:val="32"/>
          <w:szCs w:val="32"/>
        </w:rPr>
      </w:pPr>
      <w:r w:rsidRPr="00FB3296">
        <w:rPr>
          <w:rFonts w:ascii="仿宋_GB2312" w:eastAsia="仿宋_GB2312"/>
          <w:sz w:val="32"/>
          <w:szCs w:val="32"/>
        </w:rPr>
        <w:t>“</w:t>
      </w:r>
      <w:r w:rsidRPr="00FB3296">
        <w:rPr>
          <w:rFonts w:ascii="仿宋_GB2312" w:eastAsia="仿宋_GB2312"/>
          <w:sz w:val="32"/>
          <w:szCs w:val="32"/>
        </w:rPr>
        <w:t>其他社会保障缴费</w:t>
      </w:r>
      <w:r w:rsidRPr="00FB3296">
        <w:rPr>
          <w:rFonts w:ascii="仿宋_GB2312" w:eastAsia="仿宋_GB2312"/>
          <w:sz w:val="32"/>
          <w:szCs w:val="32"/>
        </w:rPr>
        <w:t>”</w:t>
      </w:r>
      <w:r w:rsidRPr="00FB3296">
        <w:rPr>
          <w:rFonts w:ascii="仿宋_GB2312" w:eastAsia="仿宋_GB2312"/>
          <w:sz w:val="32"/>
          <w:szCs w:val="32"/>
        </w:rPr>
        <w:t>（款）2018年度决算98.60万元，比2018年年初预算减少</w:t>
      </w:r>
      <w:r w:rsidRPr="00FB3296">
        <w:rPr>
          <w:rFonts w:ascii="仿宋_GB2312" w:eastAsia="仿宋_GB2312" w:hint="eastAsia"/>
          <w:sz w:val="32"/>
          <w:szCs w:val="32"/>
        </w:rPr>
        <w:t xml:space="preserve">121.11 </w:t>
      </w:r>
      <w:r w:rsidRPr="00FB3296">
        <w:rPr>
          <w:rFonts w:ascii="仿宋_GB2312" w:eastAsia="仿宋_GB2312"/>
          <w:sz w:val="32"/>
          <w:szCs w:val="32"/>
        </w:rPr>
        <w:t>万元，减少55%</w:t>
      </w:r>
      <w:r w:rsidRPr="00FB3296">
        <w:rPr>
          <w:rFonts w:ascii="仿宋_GB2312" w:eastAsia="仿宋_GB2312" w:hint="eastAsia"/>
          <w:sz w:val="32"/>
          <w:szCs w:val="32"/>
        </w:rPr>
        <w:t>。主要原因：与年</w:t>
      </w:r>
      <w:r w:rsidRPr="00FB3296">
        <w:rPr>
          <w:rFonts w:ascii="仿宋_GB2312" w:eastAsia="仿宋_GB2312" w:hint="eastAsia"/>
          <w:sz w:val="32"/>
          <w:szCs w:val="32"/>
        </w:rPr>
        <w:lastRenderedPageBreak/>
        <w:t>初预算口径不一致，追加奖金占用该项目部分预算。</w:t>
      </w:r>
    </w:p>
    <w:p w:rsidR="005A409B" w:rsidRPr="00FB3296" w:rsidRDefault="005A409B" w:rsidP="005A409B">
      <w:pPr>
        <w:rPr>
          <w:rFonts w:ascii="仿宋_GB2312" w:eastAsia="仿宋_GB2312"/>
          <w:sz w:val="32"/>
          <w:szCs w:val="32"/>
        </w:rPr>
      </w:pPr>
    </w:p>
    <w:p w:rsidR="005A409B" w:rsidRPr="00FB3296" w:rsidRDefault="005A409B" w:rsidP="005A409B">
      <w:pPr>
        <w:rPr>
          <w:rFonts w:ascii="仿宋_GB2312" w:eastAsia="仿宋_GB2312"/>
          <w:sz w:val="32"/>
          <w:szCs w:val="32"/>
        </w:rPr>
      </w:pPr>
      <w:r w:rsidRPr="00FB3296">
        <w:rPr>
          <w:rFonts w:ascii="仿宋_GB2312" w:eastAsia="仿宋_GB2312"/>
          <w:sz w:val="32"/>
          <w:szCs w:val="32"/>
        </w:rPr>
        <w:t>“</w:t>
      </w:r>
      <w:r w:rsidRPr="00FB3296">
        <w:rPr>
          <w:rFonts w:ascii="仿宋_GB2312" w:eastAsia="仿宋_GB2312"/>
          <w:sz w:val="32"/>
          <w:szCs w:val="32"/>
        </w:rPr>
        <w:t>住房公积金</w:t>
      </w:r>
      <w:r w:rsidRPr="00FB3296">
        <w:rPr>
          <w:rFonts w:ascii="仿宋_GB2312" w:eastAsia="仿宋_GB2312"/>
          <w:sz w:val="32"/>
          <w:szCs w:val="32"/>
        </w:rPr>
        <w:t>”</w:t>
      </w:r>
      <w:r w:rsidRPr="00FB3296">
        <w:rPr>
          <w:rFonts w:ascii="仿宋_GB2312" w:eastAsia="仿宋_GB2312"/>
          <w:sz w:val="32"/>
          <w:szCs w:val="32"/>
        </w:rPr>
        <w:t>（款）2018年度决算516.87万元，比2018年年初预算减少</w:t>
      </w:r>
      <w:r w:rsidRPr="00FB3296">
        <w:rPr>
          <w:rFonts w:ascii="仿宋_GB2312" w:eastAsia="仿宋_GB2312" w:hint="eastAsia"/>
          <w:sz w:val="32"/>
          <w:szCs w:val="32"/>
        </w:rPr>
        <w:t>333.64万元，减少</w:t>
      </w:r>
      <w:r w:rsidRPr="00FB3296">
        <w:rPr>
          <w:rFonts w:ascii="仿宋_GB2312" w:eastAsia="仿宋_GB2312"/>
          <w:sz w:val="32"/>
          <w:szCs w:val="32"/>
        </w:rPr>
        <w:t>39%</w:t>
      </w:r>
      <w:r w:rsidRPr="00FB3296">
        <w:rPr>
          <w:rFonts w:ascii="仿宋_GB2312" w:eastAsia="仿宋_GB2312" w:hint="eastAsia"/>
          <w:sz w:val="32"/>
          <w:szCs w:val="32"/>
        </w:rPr>
        <w:t>。主要原因：与年初预算口径不一致，追加奖金占用该项目部分预算。</w:t>
      </w:r>
    </w:p>
    <w:p w:rsidR="005A409B" w:rsidRPr="00FB3296" w:rsidRDefault="005A409B" w:rsidP="005A409B">
      <w:pPr>
        <w:rPr>
          <w:rFonts w:ascii="仿宋_GB2312" w:eastAsia="仿宋_GB2312"/>
          <w:sz w:val="32"/>
          <w:szCs w:val="32"/>
        </w:rPr>
      </w:pPr>
    </w:p>
    <w:p w:rsidR="005A409B" w:rsidRPr="00FB3296" w:rsidRDefault="005A409B" w:rsidP="005A409B">
      <w:pPr>
        <w:rPr>
          <w:rFonts w:ascii="仿宋_GB2312" w:eastAsia="仿宋_GB2312"/>
          <w:sz w:val="32"/>
          <w:szCs w:val="32"/>
        </w:rPr>
      </w:pPr>
      <w:r w:rsidRPr="00FB3296">
        <w:rPr>
          <w:rFonts w:ascii="仿宋_GB2312" w:eastAsia="仿宋_GB2312"/>
          <w:sz w:val="32"/>
          <w:szCs w:val="32"/>
        </w:rPr>
        <w:t>“</w:t>
      </w:r>
      <w:r w:rsidRPr="00FB3296">
        <w:rPr>
          <w:rFonts w:ascii="仿宋_GB2312" w:eastAsia="仿宋_GB2312"/>
          <w:sz w:val="32"/>
          <w:szCs w:val="32"/>
        </w:rPr>
        <w:t>其他工资福利支出</w:t>
      </w:r>
      <w:r w:rsidRPr="00FB3296">
        <w:rPr>
          <w:rFonts w:ascii="仿宋_GB2312" w:eastAsia="仿宋_GB2312"/>
          <w:sz w:val="32"/>
          <w:szCs w:val="32"/>
        </w:rPr>
        <w:t>”</w:t>
      </w:r>
      <w:r w:rsidRPr="00FB3296">
        <w:rPr>
          <w:rFonts w:ascii="仿宋_GB2312" w:eastAsia="仿宋_GB2312"/>
          <w:sz w:val="32"/>
          <w:szCs w:val="32"/>
        </w:rPr>
        <w:t>（款）2018年度决算453.60万元，比2018年年初预算增加</w:t>
      </w:r>
      <w:r w:rsidRPr="00FB3296">
        <w:rPr>
          <w:rFonts w:ascii="仿宋_GB2312" w:eastAsia="仿宋_GB2312" w:hint="eastAsia"/>
          <w:sz w:val="32"/>
          <w:szCs w:val="32"/>
        </w:rPr>
        <w:t xml:space="preserve">310.34 </w:t>
      </w:r>
      <w:r w:rsidRPr="00FB3296">
        <w:rPr>
          <w:rFonts w:ascii="仿宋_GB2312" w:eastAsia="仿宋_GB2312"/>
          <w:sz w:val="32"/>
          <w:szCs w:val="32"/>
        </w:rPr>
        <w:t>万元，增长217%</w:t>
      </w:r>
      <w:r w:rsidRPr="00FB3296">
        <w:rPr>
          <w:rFonts w:ascii="仿宋_GB2312" w:eastAsia="仿宋_GB2312" w:hint="eastAsia"/>
          <w:sz w:val="32"/>
          <w:szCs w:val="32"/>
        </w:rPr>
        <w:t>。主要原因：决算时进行了科目调整，与年初预算口径不一致，原预算中基本工资、津贴补贴相关内容列示在其他工资福利支出款。</w:t>
      </w:r>
    </w:p>
    <w:p w:rsidR="005A409B" w:rsidRPr="00FB3296" w:rsidRDefault="005A409B" w:rsidP="005A409B">
      <w:pPr>
        <w:rPr>
          <w:rFonts w:ascii="仿宋_GB2312" w:eastAsia="仿宋_GB2312"/>
          <w:sz w:val="32"/>
          <w:szCs w:val="32"/>
        </w:rPr>
      </w:pPr>
    </w:p>
    <w:p w:rsidR="005A409B" w:rsidRPr="00FB3296" w:rsidRDefault="005A409B" w:rsidP="005A409B">
      <w:pPr>
        <w:rPr>
          <w:rFonts w:ascii="仿宋_GB2312" w:eastAsia="仿宋_GB2312"/>
          <w:sz w:val="32"/>
          <w:szCs w:val="32"/>
        </w:rPr>
      </w:pPr>
      <w:r w:rsidRPr="00FB3296">
        <w:rPr>
          <w:rFonts w:ascii="仿宋_GB2312" w:eastAsia="仿宋_GB2312"/>
          <w:sz w:val="32"/>
          <w:szCs w:val="32"/>
        </w:rPr>
        <w:t>2、</w:t>
      </w:r>
      <w:r w:rsidRPr="00FB3296">
        <w:rPr>
          <w:rFonts w:ascii="仿宋_GB2312" w:eastAsia="仿宋_GB2312"/>
          <w:sz w:val="32"/>
          <w:szCs w:val="32"/>
        </w:rPr>
        <w:t>“</w:t>
      </w:r>
      <w:r w:rsidRPr="00FB3296">
        <w:rPr>
          <w:rFonts w:ascii="仿宋_GB2312" w:eastAsia="仿宋_GB2312"/>
          <w:sz w:val="32"/>
          <w:szCs w:val="32"/>
        </w:rPr>
        <w:t>商品和服务支出</w:t>
      </w:r>
      <w:r w:rsidRPr="00FB3296">
        <w:rPr>
          <w:rFonts w:ascii="仿宋_GB2312" w:eastAsia="仿宋_GB2312"/>
          <w:sz w:val="32"/>
          <w:szCs w:val="32"/>
        </w:rPr>
        <w:t>”</w:t>
      </w:r>
      <w:r w:rsidRPr="00FB3296">
        <w:rPr>
          <w:rFonts w:ascii="仿宋_GB2312" w:eastAsia="仿宋_GB2312"/>
          <w:sz w:val="32"/>
          <w:szCs w:val="32"/>
        </w:rPr>
        <w:t>（类）2018年度决算255.76万元，比2018年年初预算减少</w:t>
      </w:r>
      <w:r w:rsidRPr="00FB3296">
        <w:rPr>
          <w:rFonts w:ascii="仿宋_GB2312" w:eastAsia="仿宋_GB2312" w:hint="eastAsia"/>
          <w:sz w:val="32"/>
          <w:szCs w:val="32"/>
        </w:rPr>
        <w:t xml:space="preserve">14.43 </w:t>
      </w:r>
      <w:r w:rsidRPr="00FB3296">
        <w:rPr>
          <w:rFonts w:ascii="仿宋_GB2312" w:eastAsia="仿宋_GB2312"/>
          <w:sz w:val="32"/>
          <w:szCs w:val="32"/>
        </w:rPr>
        <w:t>万元，减少5%</w:t>
      </w:r>
      <w:r w:rsidRPr="00FB3296">
        <w:rPr>
          <w:rFonts w:ascii="仿宋_GB2312" w:eastAsia="仿宋_GB2312" w:hint="eastAsia"/>
          <w:sz w:val="32"/>
          <w:szCs w:val="32"/>
        </w:rPr>
        <w:t>。主要原因：本年其他商品和服务支出项目仅支出体检费， 未支出其他项目。</w:t>
      </w:r>
    </w:p>
    <w:p w:rsidR="005A409B" w:rsidRPr="00FB3296" w:rsidRDefault="005A409B" w:rsidP="005A409B">
      <w:pPr>
        <w:rPr>
          <w:rFonts w:ascii="仿宋_GB2312" w:eastAsia="仿宋_GB2312"/>
          <w:sz w:val="32"/>
          <w:szCs w:val="32"/>
        </w:rPr>
      </w:pPr>
    </w:p>
    <w:p w:rsidR="005A409B" w:rsidRPr="00FB3296" w:rsidRDefault="005A409B" w:rsidP="005A409B">
      <w:pPr>
        <w:rPr>
          <w:rFonts w:ascii="仿宋_GB2312" w:eastAsia="仿宋_GB2312"/>
          <w:sz w:val="32"/>
          <w:szCs w:val="32"/>
        </w:rPr>
      </w:pPr>
      <w:r w:rsidRPr="00FB3296">
        <w:rPr>
          <w:rFonts w:ascii="仿宋_GB2312" w:eastAsia="仿宋_GB2312"/>
          <w:sz w:val="32"/>
          <w:szCs w:val="32"/>
        </w:rPr>
        <w:t>“</w:t>
      </w:r>
      <w:r w:rsidRPr="00FB3296">
        <w:rPr>
          <w:rFonts w:ascii="仿宋_GB2312" w:eastAsia="仿宋_GB2312"/>
          <w:sz w:val="32"/>
          <w:szCs w:val="32"/>
        </w:rPr>
        <w:t>办公费</w:t>
      </w:r>
      <w:r w:rsidRPr="00FB3296">
        <w:rPr>
          <w:rFonts w:ascii="仿宋_GB2312" w:eastAsia="仿宋_GB2312"/>
          <w:sz w:val="32"/>
          <w:szCs w:val="32"/>
        </w:rPr>
        <w:t>”</w:t>
      </w:r>
      <w:r w:rsidRPr="00FB3296">
        <w:rPr>
          <w:rFonts w:ascii="仿宋_GB2312" w:eastAsia="仿宋_GB2312"/>
          <w:sz w:val="32"/>
          <w:szCs w:val="32"/>
        </w:rPr>
        <w:t>（款）2018年度决算13.89万元，比2018年年初预算减少</w:t>
      </w:r>
      <w:r w:rsidRPr="00FB3296">
        <w:rPr>
          <w:rFonts w:ascii="仿宋_GB2312" w:eastAsia="仿宋_GB2312" w:hint="eastAsia"/>
          <w:sz w:val="32"/>
          <w:szCs w:val="32"/>
        </w:rPr>
        <w:t xml:space="preserve"> 8.11 </w:t>
      </w:r>
      <w:r w:rsidRPr="00FB3296">
        <w:rPr>
          <w:rFonts w:ascii="仿宋_GB2312" w:eastAsia="仿宋_GB2312"/>
          <w:sz w:val="32"/>
          <w:szCs w:val="32"/>
        </w:rPr>
        <w:t>万元，减少37%</w:t>
      </w:r>
      <w:r w:rsidRPr="00FB3296">
        <w:rPr>
          <w:rFonts w:ascii="仿宋_GB2312" w:eastAsia="仿宋_GB2312" w:hint="eastAsia"/>
          <w:sz w:val="32"/>
          <w:szCs w:val="32"/>
        </w:rPr>
        <w:t>。主要原因：园内提倡节能减耗工作。</w:t>
      </w:r>
    </w:p>
    <w:p w:rsidR="005A409B" w:rsidRPr="00FB3296" w:rsidRDefault="005A409B" w:rsidP="00FB3296">
      <w:pPr>
        <w:rPr>
          <w:rFonts w:ascii="仿宋_GB2312" w:eastAsia="仿宋_GB2312"/>
          <w:sz w:val="32"/>
          <w:szCs w:val="32"/>
        </w:rPr>
      </w:pPr>
      <w:r w:rsidRPr="00FB3296">
        <w:rPr>
          <w:rFonts w:ascii="仿宋_GB2312" w:eastAsia="仿宋_GB2312"/>
          <w:sz w:val="32"/>
          <w:szCs w:val="32"/>
        </w:rPr>
        <w:t>“</w:t>
      </w:r>
      <w:r w:rsidRPr="00FB3296">
        <w:rPr>
          <w:rFonts w:ascii="仿宋_GB2312" w:eastAsia="仿宋_GB2312"/>
          <w:sz w:val="32"/>
          <w:szCs w:val="32"/>
        </w:rPr>
        <w:t>印刷费</w:t>
      </w:r>
      <w:r w:rsidRPr="00FB3296">
        <w:rPr>
          <w:rFonts w:ascii="仿宋_GB2312" w:eastAsia="仿宋_GB2312"/>
          <w:sz w:val="32"/>
          <w:szCs w:val="32"/>
        </w:rPr>
        <w:t>”</w:t>
      </w:r>
      <w:r w:rsidRPr="00FB3296">
        <w:rPr>
          <w:rFonts w:ascii="仿宋_GB2312" w:eastAsia="仿宋_GB2312"/>
          <w:sz w:val="32"/>
          <w:szCs w:val="32"/>
        </w:rPr>
        <w:t>（款）2018年度决算48.00万元，比2018年年初预算增加（减少）</w:t>
      </w:r>
      <w:r w:rsidRPr="00FB3296">
        <w:rPr>
          <w:rFonts w:ascii="仿宋_GB2312" w:eastAsia="仿宋_GB2312" w:hint="eastAsia"/>
          <w:sz w:val="32"/>
          <w:szCs w:val="32"/>
        </w:rPr>
        <w:t>0</w:t>
      </w:r>
      <w:r w:rsidRPr="00FB3296">
        <w:rPr>
          <w:rFonts w:ascii="仿宋_GB2312" w:eastAsia="仿宋_GB2312"/>
          <w:sz w:val="32"/>
          <w:szCs w:val="32"/>
        </w:rPr>
        <w:t>万元，增长（减少）</w:t>
      </w:r>
      <w:r w:rsidRPr="00FB3296">
        <w:rPr>
          <w:rFonts w:ascii="仿宋_GB2312" w:eastAsia="仿宋_GB2312" w:hint="eastAsia"/>
          <w:sz w:val="32"/>
          <w:szCs w:val="32"/>
        </w:rPr>
        <w:t>0</w:t>
      </w:r>
      <w:r w:rsidRPr="00FB3296">
        <w:rPr>
          <w:rFonts w:ascii="仿宋_GB2312" w:eastAsia="仿宋_GB2312"/>
          <w:sz w:val="32"/>
          <w:szCs w:val="32"/>
        </w:rPr>
        <w:t>%</w:t>
      </w:r>
      <w:r w:rsidRPr="00FB3296">
        <w:rPr>
          <w:rFonts w:ascii="仿宋_GB2312" w:eastAsia="仿宋_GB2312" w:hint="eastAsia"/>
          <w:sz w:val="32"/>
          <w:szCs w:val="32"/>
        </w:rPr>
        <w:t>，无差异变化。</w:t>
      </w:r>
    </w:p>
    <w:p w:rsidR="005A409B" w:rsidRPr="00FB3296" w:rsidRDefault="00BF183D" w:rsidP="00FB3296">
      <w:pPr>
        <w:rPr>
          <w:rFonts w:ascii="仿宋_GB2312" w:eastAsia="仿宋_GB2312"/>
          <w:sz w:val="32"/>
          <w:szCs w:val="32"/>
        </w:rPr>
      </w:pPr>
      <w:r w:rsidRPr="00FB3296">
        <w:rPr>
          <w:rFonts w:ascii="仿宋_GB2312" w:eastAsia="仿宋_GB2312"/>
          <w:sz w:val="32"/>
          <w:szCs w:val="32"/>
        </w:rPr>
        <w:t xml:space="preserve"> </w:t>
      </w:r>
      <w:r w:rsidR="005A409B" w:rsidRPr="00FB3296">
        <w:rPr>
          <w:rFonts w:ascii="仿宋_GB2312" w:eastAsia="仿宋_GB2312"/>
          <w:sz w:val="32"/>
          <w:szCs w:val="32"/>
        </w:rPr>
        <w:t>“</w:t>
      </w:r>
      <w:r w:rsidR="005A409B" w:rsidRPr="00FB3296">
        <w:rPr>
          <w:rFonts w:ascii="仿宋_GB2312" w:eastAsia="仿宋_GB2312"/>
          <w:sz w:val="32"/>
          <w:szCs w:val="32"/>
        </w:rPr>
        <w:t>水费</w:t>
      </w:r>
      <w:r w:rsidR="005A409B" w:rsidRPr="00FB3296">
        <w:rPr>
          <w:rFonts w:ascii="仿宋_GB2312" w:eastAsia="仿宋_GB2312"/>
          <w:sz w:val="32"/>
          <w:szCs w:val="32"/>
        </w:rPr>
        <w:t>”</w:t>
      </w:r>
      <w:r w:rsidR="005A409B" w:rsidRPr="00FB3296">
        <w:rPr>
          <w:rFonts w:ascii="仿宋_GB2312" w:eastAsia="仿宋_GB2312"/>
          <w:sz w:val="32"/>
          <w:szCs w:val="32"/>
        </w:rPr>
        <w:t>（款）2018年度决算125.62万元，比2018年年初</w:t>
      </w:r>
      <w:r w:rsidR="005A409B" w:rsidRPr="00FB3296">
        <w:rPr>
          <w:rFonts w:ascii="仿宋_GB2312" w:eastAsia="仿宋_GB2312"/>
          <w:sz w:val="32"/>
          <w:szCs w:val="32"/>
        </w:rPr>
        <w:lastRenderedPageBreak/>
        <w:t>预算增加</w:t>
      </w:r>
      <w:r w:rsidR="005A409B" w:rsidRPr="00FB3296">
        <w:rPr>
          <w:rFonts w:ascii="仿宋_GB2312" w:eastAsia="仿宋_GB2312" w:hint="eastAsia"/>
          <w:sz w:val="32"/>
          <w:szCs w:val="32"/>
        </w:rPr>
        <w:t>15.62</w:t>
      </w:r>
      <w:r w:rsidR="005A409B" w:rsidRPr="00FB3296">
        <w:rPr>
          <w:rFonts w:ascii="仿宋_GB2312" w:eastAsia="仿宋_GB2312"/>
          <w:sz w:val="32"/>
          <w:szCs w:val="32"/>
        </w:rPr>
        <w:t>万元，增长</w:t>
      </w:r>
      <w:r w:rsidR="005A409B" w:rsidRPr="00FB3296">
        <w:rPr>
          <w:rFonts w:ascii="仿宋_GB2312" w:eastAsia="仿宋_GB2312" w:hint="eastAsia"/>
          <w:sz w:val="32"/>
          <w:szCs w:val="32"/>
        </w:rPr>
        <w:t>14</w:t>
      </w:r>
      <w:r w:rsidR="005A409B" w:rsidRPr="00FB3296">
        <w:rPr>
          <w:rFonts w:ascii="仿宋_GB2312" w:eastAsia="仿宋_GB2312"/>
          <w:sz w:val="32"/>
          <w:szCs w:val="32"/>
        </w:rPr>
        <w:t>%。</w:t>
      </w:r>
      <w:r w:rsidR="005A409B" w:rsidRPr="00FB3296">
        <w:rPr>
          <w:rFonts w:ascii="仿宋_GB2312" w:eastAsia="仿宋_GB2312" w:hint="eastAsia"/>
          <w:sz w:val="32"/>
          <w:szCs w:val="32"/>
        </w:rPr>
        <w:t>主要原因：园内逐步接入市政水，解决园内职工喝水问题。</w:t>
      </w:r>
    </w:p>
    <w:p w:rsidR="005A409B" w:rsidRPr="00FB3296" w:rsidRDefault="005A409B" w:rsidP="00BF183D">
      <w:pPr>
        <w:rPr>
          <w:rFonts w:ascii="仿宋_GB2312" w:eastAsia="仿宋_GB2312"/>
          <w:sz w:val="32"/>
          <w:szCs w:val="32"/>
        </w:rPr>
      </w:pPr>
      <w:r w:rsidRPr="00FB3296">
        <w:rPr>
          <w:rFonts w:ascii="仿宋_GB2312" w:eastAsia="仿宋_GB2312"/>
          <w:sz w:val="32"/>
          <w:szCs w:val="32"/>
        </w:rPr>
        <w:t>“</w:t>
      </w:r>
      <w:r w:rsidRPr="00FB3296">
        <w:rPr>
          <w:rFonts w:ascii="仿宋_GB2312" w:eastAsia="仿宋_GB2312"/>
          <w:sz w:val="32"/>
          <w:szCs w:val="32"/>
        </w:rPr>
        <w:t>邮电费</w:t>
      </w:r>
      <w:r w:rsidRPr="00FB3296">
        <w:rPr>
          <w:rFonts w:ascii="仿宋_GB2312" w:eastAsia="仿宋_GB2312"/>
          <w:sz w:val="32"/>
          <w:szCs w:val="32"/>
        </w:rPr>
        <w:t>”</w:t>
      </w:r>
      <w:r w:rsidRPr="00FB3296">
        <w:rPr>
          <w:rFonts w:ascii="仿宋_GB2312" w:eastAsia="仿宋_GB2312"/>
          <w:sz w:val="32"/>
          <w:szCs w:val="32"/>
        </w:rPr>
        <w:t>（款）2018年度决算7.49万元，比2018年年初预算减少</w:t>
      </w:r>
      <w:r w:rsidRPr="00FB3296">
        <w:rPr>
          <w:rFonts w:ascii="仿宋_GB2312" w:eastAsia="仿宋_GB2312" w:hint="eastAsia"/>
          <w:sz w:val="32"/>
          <w:szCs w:val="32"/>
        </w:rPr>
        <w:t xml:space="preserve">   7.51 </w:t>
      </w:r>
      <w:r w:rsidRPr="00FB3296">
        <w:rPr>
          <w:rFonts w:ascii="仿宋_GB2312" w:eastAsia="仿宋_GB2312"/>
          <w:sz w:val="32"/>
          <w:szCs w:val="32"/>
        </w:rPr>
        <w:t>万元，减少50%。</w:t>
      </w:r>
      <w:r w:rsidRPr="00FB3296">
        <w:rPr>
          <w:rFonts w:ascii="仿宋_GB2312" w:eastAsia="仿宋_GB2312" w:hint="eastAsia"/>
          <w:sz w:val="32"/>
          <w:szCs w:val="32"/>
        </w:rPr>
        <w:t>主要原因：园内提倡节能减耗工作。</w:t>
      </w:r>
    </w:p>
    <w:p w:rsidR="005A409B" w:rsidRPr="00FB3296" w:rsidRDefault="00BF183D" w:rsidP="00FB3296">
      <w:pPr>
        <w:rPr>
          <w:rFonts w:ascii="仿宋_GB2312" w:eastAsia="仿宋_GB2312"/>
          <w:sz w:val="32"/>
          <w:szCs w:val="32"/>
        </w:rPr>
      </w:pPr>
      <w:r w:rsidRPr="00FB3296">
        <w:rPr>
          <w:rFonts w:ascii="仿宋_GB2312" w:eastAsia="仿宋_GB2312"/>
          <w:sz w:val="32"/>
          <w:szCs w:val="32"/>
        </w:rPr>
        <w:t xml:space="preserve"> </w:t>
      </w:r>
      <w:r w:rsidR="005A409B" w:rsidRPr="00FB3296">
        <w:rPr>
          <w:rFonts w:ascii="仿宋_GB2312" w:eastAsia="仿宋_GB2312"/>
          <w:sz w:val="32"/>
          <w:szCs w:val="32"/>
        </w:rPr>
        <w:t>“</w:t>
      </w:r>
      <w:r w:rsidR="005A409B" w:rsidRPr="00FB3296">
        <w:rPr>
          <w:rFonts w:ascii="仿宋_GB2312" w:eastAsia="仿宋_GB2312"/>
          <w:sz w:val="32"/>
          <w:szCs w:val="32"/>
        </w:rPr>
        <w:t>福利费</w:t>
      </w:r>
      <w:r w:rsidR="005A409B" w:rsidRPr="00FB3296">
        <w:rPr>
          <w:rFonts w:ascii="仿宋_GB2312" w:eastAsia="仿宋_GB2312"/>
          <w:sz w:val="32"/>
          <w:szCs w:val="32"/>
        </w:rPr>
        <w:t>”</w:t>
      </w:r>
      <w:r w:rsidR="005A409B" w:rsidRPr="00FB3296">
        <w:rPr>
          <w:rFonts w:ascii="仿宋_GB2312" w:eastAsia="仿宋_GB2312"/>
          <w:sz w:val="32"/>
          <w:szCs w:val="32"/>
        </w:rPr>
        <w:t>（款）2018年度决算15.00万元，比2018年年初预算增加</w:t>
      </w:r>
      <w:r w:rsidR="005A409B" w:rsidRPr="00FB3296">
        <w:rPr>
          <w:rFonts w:ascii="仿宋_GB2312" w:eastAsia="仿宋_GB2312" w:hint="eastAsia"/>
          <w:sz w:val="32"/>
          <w:szCs w:val="32"/>
        </w:rPr>
        <w:t>15</w:t>
      </w:r>
      <w:r w:rsidR="005A409B" w:rsidRPr="00FB3296">
        <w:rPr>
          <w:rFonts w:ascii="仿宋_GB2312" w:eastAsia="仿宋_GB2312"/>
          <w:sz w:val="32"/>
          <w:szCs w:val="32"/>
        </w:rPr>
        <w:t>万元</w:t>
      </w:r>
      <w:r w:rsidR="005A409B" w:rsidRPr="00FB3296">
        <w:rPr>
          <w:rFonts w:ascii="仿宋_GB2312" w:eastAsia="仿宋_GB2312" w:hint="eastAsia"/>
          <w:sz w:val="32"/>
          <w:szCs w:val="32"/>
        </w:rPr>
        <w:t>。主要原因：体检费支出。</w:t>
      </w:r>
    </w:p>
    <w:p w:rsidR="005A409B" w:rsidRPr="00FB3296" w:rsidRDefault="005A409B" w:rsidP="00FB3296">
      <w:pPr>
        <w:rPr>
          <w:rFonts w:ascii="仿宋_GB2312" w:eastAsia="仿宋_GB2312"/>
          <w:sz w:val="32"/>
          <w:szCs w:val="32"/>
        </w:rPr>
      </w:pPr>
      <w:r w:rsidRPr="00FB3296">
        <w:rPr>
          <w:rFonts w:ascii="仿宋_GB2312" w:eastAsia="仿宋_GB2312"/>
          <w:sz w:val="32"/>
          <w:szCs w:val="32"/>
        </w:rPr>
        <w:t>“</w:t>
      </w:r>
      <w:r w:rsidRPr="00FB3296">
        <w:rPr>
          <w:rFonts w:ascii="仿宋_GB2312" w:eastAsia="仿宋_GB2312"/>
          <w:sz w:val="32"/>
          <w:szCs w:val="32"/>
        </w:rPr>
        <w:t>公务用车运行维护费</w:t>
      </w:r>
      <w:r w:rsidRPr="00FB3296">
        <w:rPr>
          <w:rFonts w:ascii="仿宋_GB2312" w:eastAsia="仿宋_GB2312"/>
          <w:sz w:val="32"/>
          <w:szCs w:val="32"/>
        </w:rPr>
        <w:t>”</w:t>
      </w:r>
      <w:r w:rsidRPr="00FB3296">
        <w:rPr>
          <w:rFonts w:ascii="仿宋_GB2312" w:eastAsia="仿宋_GB2312"/>
          <w:sz w:val="32"/>
          <w:szCs w:val="32"/>
        </w:rPr>
        <w:t>（款）2018年度决算5.00万元，比2018年年初预算增加</w:t>
      </w:r>
      <w:r w:rsidRPr="00FB3296">
        <w:rPr>
          <w:rFonts w:ascii="仿宋_GB2312" w:eastAsia="仿宋_GB2312" w:hint="eastAsia"/>
          <w:sz w:val="32"/>
          <w:szCs w:val="32"/>
        </w:rPr>
        <w:t>0</w:t>
      </w:r>
      <w:r w:rsidRPr="00FB3296">
        <w:rPr>
          <w:rFonts w:ascii="仿宋_GB2312" w:eastAsia="仿宋_GB2312"/>
          <w:sz w:val="32"/>
          <w:szCs w:val="32"/>
        </w:rPr>
        <w:t>万元，增长</w:t>
      </w:r>
      <w:r w:rsidRPr="00FB3296">
        <w:rPr>
          <w:rFonts w:ascii="仿宋_GB2312" w:eastAsia="仿宋_GB2312" w:hint="eastAsia"/>
          <w:sz w:val="32"/>
          <w:szCs w:val="32"/>
        </w:rPr>
        <w:t>0</w:t>
      </w:r>
      <w:r w:rsidRPr="00FB3296">
        <w:rPr>
          <w:rFonts w:ascii="仿宋_GB2312" w:eastAsia="仿宋_GB2312"/>
          <w:sz w:val="32"/>
          <w:szCs w:val="32"/>
        </w:rPr>
        <w:t>%</w:t>
      </w:r>
      <w:r w:rsidRPr="00FB3296">
        <w:rPr>
          <w:rFonts w:ascii="仿宋_GB2312" w:eastAsia="仿宋_GB2312" w:hint="eastAsia"/>
          <w:sz w:val="32"/>
          <w:szCs w:val="32"/>
        </w:rPr>
        <w:t>，无差异变化。</w:t>
      </w:r>
    </w:p>
    <w:p w:rsidR="005A409B" w:rsidRPr="00FB3296" w:rsidRDefault="00BF183D" w:rsidP="005A409B">
      <w:pPr>
        <w:rPr>
          <w:rFonts w:ascii="仿宋_GB2312" w:eastAsia="仿宋_GB2312"/>
          <w:sz w:val="32"/>
          <w:szCs w:val="32"/>
        </w:rPr>
      </w:pPr>
      <w:r w:rsidRPr="00FB3296">
        <w:rPr>
          <w:rFonts w:ascii="仿宋_GB2312" w:eastAsia="仿宋_GB2312"/>
          <w:sz w:val="32"/>
          <w:szCs w:val="32"/>
        </w:rPr>
        <w:t xml:space="preserve"> </w:t>
      </w:r>
      <w:r w:rsidR="005A409B" w:rsidRPr="00FB3296">
        <w:rPr>
          <w:rFonts w:ascii="仿宋_GB2312" w:eastAsia="仿宋_GB2312"/>
          <w:sz w:val="32"/>
          <w:szCs w:val="32"/>
        </w:rPr>
        <w:t>“</w:t>
      </w:r>
      <w:r w:rsidR="005A409B" w:rsidRPr="00FB3296">
        <w:rPr>
          <w:rFonts w:ascii="仿宋_GB2312" w:eastAsia="仿宋_GB2312"/>
          <w:sz w:val="32"/>
          <w:szCs w:val="32"/>
        </w:rPr>
        <w:t>其他商品和服务支出</w:t>
      </w:r>
      <w:r w:rsidR="005A409B" w:rsidRPr="00FB3296">
        <w:rPr>
          <w:rFonts w:ascii="仿宋_GB2312" w:eastAsia="仿宋_GB2312"/>
          <w:sz w:val="32"/>
          <w:szCs w:val="32"/>
        </w:rPr>
        <w:t>”</w:t>
      </w:r>
      <w:r w:rsidR="005A409B" w:rsidRPr="00FB3296">
        <w:rPr>
          <w:rFonts w:ascii="仿宋_GB2312" w:eastAsia="仿宋_GB2312"/>
          <w:sz w:val="32"/>
          <w:szCs w:val="32"/>
        </w:rPr>
        <w:t>（款）2018年度决算40.76万元，比2018年年初预算减少</w:t>
      </w:r>
      <w:r w:rsidR="005A409B" w:rsidRPr="00FB3296">
        <w:rPr>
          <w:rFonts w:ascii="仿宋_GB2312" w:eastAsia="仿宋_GB2312" w:hint="eastAsia"/>
          <w:sz w:val="32"/>
          <w:szCs w:val="32"/>
        </w:rPr>
        <w:t xml:space="preserve">29.43 </w:t>
      </w:r>
      <w:r w:rsidR="005A409B" w:rsidRPr="00FB3296">
        <w:rPr>
          <w:rFonts w:ascii="仿宋_GB2312" w:eastAsia="仿宋_GB2312"/>
          <w:sz w:val="32"/>
          <w:szCs w:val="32"/>
        </w:rPr>
        <w:t>万元，减少42%</w:t>
      </w:r>
      <w:r w:rsidR="005A409B" w:rsidRPr="00FB3296">
        <w:rPr>
          <w:rFonts w:ascii="仿宋_GB2312" w:eastAsia="仿宋_GB2312" w:hint="eastAsia"/>
          <w:sz w:val="32"/>
          <w:szCs w:val="32"/>
        </w:rPr>
        <w:t>。主要原因：本年仅支出体检费，其他 项目未支出。</w:t>
      </w:r>
    </w:p>
    <w:p w:rsidR="005A409B" w:rsidRPr="00FB3296" w:rsidRDefault="005A409B" w:rsidP="005A409B">
      <w:pPr>
        <w:rPr>
          <w:rFonts w:ascii="仿宋_GB2312" w:eastAsia="仿宋_GB2312"/>
          <w:sz w:val="32"/>
          <w:szCs w:val="32"/>
        </w:rPr>
      </w:pPr>
    </w:p>
    <w:p w:rsidR="005A409B" w:rsidRPr="00FB3296" w:rsidRDefault="005A409B" w:rsidP="005A409B">
      <w:pPr>
        <w:rPr>
          <w:rFonts w:ascii="仿宋_GB2312" w:eastAsia="仿宋_GB2312"/>
          <w:sz w:val="32"/>
          <w:szCs w:val="32"/>
        </w:rPr>
      </w:pPr>
      <w:r w:rsidRPr="00FB3296">
        <w:rPr>
          <w:rFonts w:ascii="仿宋_GB2312" w:eastAsia="仿宋_GB2312"/>
          <w:sz w:val="32"/>
          <w:szCs w:val="32"/>
        </w:rPr>
        <w:t>3、</w:t>
      </w:r>
      <w:r w:rsidRPr="00FB3296">
        <w:rPr>
          <w:rFonts w:ascii="仿宋_GB2312" w:eastAsia="仿宋_GB2312"/>
          <w:sz w:val="32"/>
          <w:szCs w:val="32"/>
        </w:rPr>
        <w:t>“</w:t>
      </w:r>
      <w:r w:rsidRPr="00FB3296">
        <w:rPr>
          <w:rFonts w:ascii="仿宋_GB2312" w:eastAsia="仿宋_GB2312"/>
          <w:sz w:val="32"/>
          <w:szCs w:val="32"/>
        </w:rPr>
        <w:t>对个人和家庭的补助</w:t>
      </w:r>
      <w:r w:rsidRPr="00FB3296">
        <w:rPr>
          <w:rFonts w:ascii="仿宋_GB2312" w:eastAsia="仿宋_GB2312"/>
          <w:sz w:val="32"/>
          <w:szCs w:val="32"/>
        </w:rPr>
        <w:t>”</w:t>
      </w:r>
      <w:r w:rsidRPr="00FB3296">
        <w:rPr>
          <w:rFonts w:ascii="仿宋_GB2312" w:eastAsia="仿宋_GB2312"/>
          <w:sz w:val="32"/>
          <w:szCs w:val="32"/>
        </w:rPr>
        <w:t>（类）2018年度决算1,136.48万元，比2018年年初预算增加</w:t>
      </w:r>
      <w:r w:rsidRPr="00FB3296">
        <w:rPr>
          <w:rFonts w:ascii="仿宋_GB2312" w:eastAsia="仿宋_GB2312" w:hint="eastAsia"/>
          <w:sz w:val="32"/>
          <w:szCs w:val="32"/>
        </w:rPr>
        <w:t xml:space="preserve">215.43 </w:t>
      </w:r>
      <w:r w:rsidRPr="00FB3296">
        <w:rPr>
          <w:rFonts w:ascii="仿宋_GB2312" w:eastAsia="仿宋_GB2312"/>
          <w:sz w:val="32"/>
          <w:szCs w:val="32"/>
        </w:rPr>
        <w:t>万元，增长23%。</w:t>
      </w:r>
      <w:r w:rsidRPr="00FB3296">
        <w:rPr>
          <w:rFonts w:ascii="仿宋_GB2312" w:eastAsia="仿宋_GB2312" w:hint="eastAsia"/>
          <w:sz w:val="32"/>
          <w:szCs w:val="32"/>
        </w:rPr>
        <w:t>主要原因：追加一次性核增绩效工资。</w:t>
      </w:r>
    </w:p>
    <w:p w:rsidR="005A409B" w:rsidRPr="00FB3296" w:rsidRDefault="005A409B" w:rsidP="005A409B">
      <w:pPr>
        <w:rPr>
          <w:rFonts w:ascii="仿宋_GB2312" w:eastAsia="仿宋_GB2312"/>
          <w:sz w:val="32"/>
          <w:szCs w:val="32"/>
        </w:rPr>
      </w:pPr>
    </w:p>
    <w:p w:rsidR="005A409B" w:rsidRPr="00FB3296" w:rsidRDefault="005A409B" w:rsidP="005A409B">
      <w:pPr>
        <w:rPr>
          <w:rFonts w:ascii="仿宋_GB2312" w:eastAsia="仿宋_GB2312"/>
          <w:sz w:val="32"/>
          <w:szCs w:val="32"/>
        </w:rPr>
      </w:pPr>
      <w:r w:rsidRPr="00FB3296">
        <w:rPr>
          <w:rFonts w:ascii="仿宋_GB2312" w:eastAsia="仿宋_GB2312"/>
          <w:sz w:val="32"/>
          <w:szCs w:val="32"/>
        </w:rPr>
        <w:t>“</w:t>
      </w:r>
      <w:r w:rsidRPr="00FB3296">
        <w:rPr>
          <w:rFonts w:ascii="仿宋_GB2312" w:eastAsia="仿宋_GB2312"/>
          <w:sz w:val="32"/>
          <w:szCs w:val="32"/>
        </w:rPr>
        <w:t>离休费</w:t>
      </w:r>
      <w:r w:rsidRPr="00FB3296">
        <w:rPr>
          <w:rFonts w:ascii="仿宋_GB2312" w:eastAsia="仿宋_GB2312"/>
          <w:sz w:val="32"/>
          <w:szCs w:val="32"/>
        </w:rPr>
        <w:t>”</w:t>
      </w:r>
      <w:r w:rsidRPr="00FB3296">
        <w:rPr>
          <w:rFonts w:ascii="仿宋_GB2312" w:eastAsia="仿宋_GB2312"/>
          <w:sz w:val="32"/>
          <w:szCs w:val="32"/>
        </w:rPr>
        <w:t>（款）2018年度决算15.34万元，比2018年年初预算增加</w:t>
      </w:r>
      <w:r w:rsidRPr="00FB3296">
        <w:rPr>
          <w:rFonts w:ascii="仿宋_GB2312" w:eastAsia="仿宋_GB2312" w:hint="eastAsia"/>
          <w:sz w:val="32"/>
          <w:szCs w:val="32"/>
        </w:rPr>
        <w:t xml:space="preserve">3.21 </w:t>
      </w:r>
      <w:r w:rsidRPr="00FB3296">
        <w:rPr>
          <w:rFonts w:ascii="仿宋_GB2312" w:eastAsia="仿宋_GB2312"/>
          <w:sz w:val="32"/>
          <w:szCs w:val="32"/>
        </w:rPr>
        <w:t>万元，增长26%。</w:t>
      </w:r>
      <w:r w:rsidRPr="00FB3296">
        <w:rPr>
          <w:rFonts w:ascii="仿宋_GB2312" w:eastAsia="仿宋_GB2312" w:hint="eastAsia"/>
          <w:sz w:val="32"/>
          <w:szCs w:val="32"/>
        </w:rPr>
        <w:t>主要原因：追加一次性核增绩效工资。</w:t>
      </w:r>
    </w:p>
    <w:p w:rsidR="005A409B" w:rsidRPr="00FB3296" w:rsidRDefault="005A409B" w:rsidP="005A409B">
      <w:pPr>
        <w:rPr>
          <w:rFonts w:ascii="仿宋_GB2312" w:eastAsia="仿宋_GB2312"/>
          <w:sz w:val="32"/>
          <w:szCs w:val="32"/>
        </w:rPr>
      </w:pPr>
    </w:p>
    <w:p w:rsidR="005A409B" w:rsidRPr="00FB3296" w:rsidRDefault="005A409B" w:rsidP="005A409B">
      <w:pPr>
        <w:rPr>
          <w:rFonts w:ascii="仿宋_GB2312" w:eastAsia="仿宋_GB2312"/>
          <w:sz w:val="32"/>
          <w:szCs w:val="32"/>
        </w:rPr>
      </w:pPr>
      <w:r w:rsidRPr="00FB3296">
        <w:rPr>
          <w:rFonts w:ascii="仿宋_GB2312" w:eastAsia="仿宋_GB2312"/>
          <w:sz w:val="32"/>
          <w:szCs w:val="32"/>
        </w:rPr>
        <w:t>“</w:t>
      </w:r>
      <w:r w:rsidRPr="00FB3296">
        <w:rPr>
          <w:rFonts w:ascii="仿宋_GB2312" w:eastAsia="仿宋_GB2312"/>
          <w:sz w:val="32"/>
          <w:szCs w:val="32"/>
        </w:rPr>
        <w:t>退休费</w:t>
      </w:r>
      <w:r w:rsidRPr="00FB3296">
        <w:rPr>
          <w:rFonts w:ascii="仿宋_GB2312" w:eastAsia="仿宋_GB2312"/>
          <w:sz w:val="32"/>
          <w:szCs w:val="32"/>
        </w:rPr>
        <w:t>”</w:t>
      </w:r>
      <w:r w:rsidRPr="00FB3296">
        <w:rPr>
          <w:rFonts w:ascii="仿宋_GB2312" w:eastAsia="仿宋_GB2312"/>
          <w:sz w:val="32"/>
          <w:szCs w:val="32"/>
        </w:rPr>
        <w:t>（款）2018年度决算889.07万元，比2018年年初</w:t>
      </w:r>
      <w:r w:rsidRPr="00FB3296">
        <w:rPr>
          <w:rFonts w:ascii="仿宋_GB2312" w:eastAsia="仿宋_GB2312"/>
          <w:sz w:val="32"/>
          <w:szCs w:val="32"/>
        </w:rPr>
        <w:lastRenderedPageBreak/>
        <w:t>预算减少</w:t>
      </w:r>
      <w:r w:rsidRPr="00FB3296">
        <w:rPr>
          <w:rFonts w:ascii="仿宋_GB2312" w:eastAsia="仿宋_GB2312" w:hint="eastAsia"/>
          <w:sz w:val="32"/>
          <w:szCs w:val="32"/>
        </w:rPr>
        <w:t xml:space="preserve">7.64 </w:t>
      </w:r>
      <w:r w:rsidRPr="00FB3296">
        <w:rPr>
          <w:rFonts w:ascii="仿宋_GB2312" w:eastAsia="仿宋_GB2312"/>
          <w:sz w:val="32"/>
          <w:szCs w:val="32"/>
        </w:rPr>
        <w:t>万元，减少1%。</w:t>
      </w:r>
    </w:p>
    <w:p w:rsidR="005A409B" w:rsidRPr="00FB3296" w:rsidRDefault="00BF183D" w:rsidP="00FB3296">
      <w:pPr>
        <w:rPr>
          <w:rFonts w:ascii="仿宋_GB2312" w:eastAsia="仿宋_GB2312"/>
          <w:sz w:val="32"/>
          <w:szCs w:val="32"/>
        </w:rPr>
      </w:pPr>
      <w:r w:rsidRPr="00FB3296">
        <w:rPr>
          <w:rFonts w:ascii="仿宋_GB2312" w:eastAsia="仿宋_GB2312"/>
          <w:sz w:val="32"/>
          <w:szCs w:val="32"/>
        </w:rPr>
        <w:t xml:space="preserve"> </w:t>
      </w:r>
      <w:r w:rsidR="005A409B" w:rsidRPr="00FB3296">
        <w:rPr>
          <w:rFonts w:ascii="仿宋_GB2312" w:eastAsia="仿宋_GB2312"/>
          <w:sz w:val="32"/>
          <w:szCs w:val="32"/>
        </w:rPr>
        <w:t>“</w:t>
      </w:r>
      <w:r w:rsidR="005A409B" w:rsidRPr="00FB3296">
        <w:rPr>
          <w:rFonts w:ascii="仿宋_GB2312" w:eastAsia="仿宋_GB2312"/>
          <w:sz w:val="32"/>
          <w:szCs w:val="32"/>
        </w:rPr>
        <w:t>抚恤金</w:t>
      </w:r>
      <w:r w:rsidR="005A409B" w:rsidRPr="00FB3296">
        <w:rPr>
          <w:rFonts w:ascii="仿宋_GB2312" w:eastAsia="仿宋_GB2312"/>
          <w:sz w:val="32"/>
          <w:szCs w:val="32"/>
        </w:rPr>
        <w:t>”</w:t>
      </w:r>
      <w:r w:rsidR="005A409B" w:rsidRPr="00FB3296">
        <w:rPr>
          <w:rFonts w:ascii="仿宋_GB2312" w:eastAsia="仿宋_GB2312"/>
          <w:sz w:val="32"/>
          <w:szCs w:val="32"/>
        </w:rPr>
        <w:t>（款）2018年度决算112.75万元，比2018年年初预算增加</w:t>
      </w:r>
      <w:r w:rsidR="005A409B" w:rsidRPr="00FB3296">
        <w:rPr>
          <w:rFonts w:ascii="仿宋_GB2312" w:eastAsia="仿宋_GB2312" w:hint="eastAsia"/>
          <w:sz w:val="32"/>
          <w:szCs w:val="32"/>
        </w:rPr>
        <w:t xml:space="preserve">112.75 </w:t>
      </w:r>
      <w:r w:rsidR="005A409B" w:rsidRPr="00FB3296">
        <w:rPr>
          <w:rFonts w:ascii="仿宋_GB2312" w:eastAsia="仿宋_GB2312"/>
          <w:sz w:val="32"/>
          <w:szCs w:val="32"/>
        </w:rPr>
        <w:t>万元。</w:t>
      </w:r>
      <w:r w:rsidR="005A409B" w:rsidRPr="00FB3296">
        <w:rPr>
          <w:rFonts w:ascii="仿宋_GB2312" w:eastAsia="仿宋_GB2312" w:hint="eastAsia"/>
          <w:sz w:val="32"/>
          <w:szCs w:val="32"/>
        </w:rPr>
        <w:t>主要原因：该项目未在年初预算中。</w:t>
      </w:r>
    </w:p>
    <w:p w:rsidR="005A409B" w:rsidRPr="00FB3296" w:rsidRDefault="00BF183D" w:rsidP="00FB3296">
      <w:pPr>
        <w:rPr>
          <w:rFonts w:ascii="仿宋_GB2312" w:eastAsia="仿宋_GB2312"/>
          <w:sz w:val="32"/>
          <w:szCs w:val="32"/>
        </w:rPr>
      </w:pPr>
      <w:r w:rsidRPr="00FB3296">
        <w:rPr>
          <w:rFonts w:ascii="仿宋_GB2312" w:eastAsia="仿宋_GB2312"/>
          <w:sz w:val="32"/>
          <w:szCs w:val="32"/>
        </w:rPr>
        <w:t xml:space="preserve"> </w:t>
      </w:r>
      <w:r w:rsidR="005A409B" w:rsidRPr="00FB3296">
        <w:rPr>
          <w:rFonts w:ascii="仿宋_GB2312" w:eastAsia="仿宋_GB2312"/>
          <w:sz w:val="32"/>
          <w:szCs w:val="32"/>
        </w:rPr>
        <w:t>“</w:t>
      </w:r>
      <w:r w:rsidR="005A409B" w:rsidRPr="00FB3296">
        <w:rPr>
          <w:rFonts w:ascii="仿宋_GB2312" w:eastAsia="仿宋_GB2312"/>
          <w:sz w:val="32"/>
          <w:szCs w:val="32"/>
        </w:rPr>
        <w:t>医疗费补助</w:t>
      </w:r>
      <w:r w:rsidR="005A409B" w:rsidRPr="00FB3296">
        <w:rPr>
          <w:rFonts w:ascii="仿宋_GB2312" w:eastAsia="仿宋_GB2312"/>
          <w:sz w:val="32"/>
          <w:szCs w:val="32"/>
        </w:rPr>
        <w:t>”</w:t>
      </w:r>
      <w:r w:rsidR="005A409B" w:rsidRPr="00FB3296">
        <w:rPr>
          <w:rFonts w:ascii="仿宋_GB2312" w:eastAsia="仿宋_GB2312"/>
          <w:sz w:val="32"/>
          <w:szCs w:val="32"/>
        </w:rPr>
        <w:t>（款）2018年度决算9.00万元，比2018年年初预算增加（减少）</w:t>
      </w:r>
      <w:r w:rsidR="005A409B" w:rsidRPr="00FB3296">
        <w:rPr>
          <w:rFonts w:ascii="仿宋_GB2312" w:eastAsia="仿宋_GB2312" w:hint="eastAsia"/>
          <w:sz w:val="32"/>
          <w:szCs w:val="32"/>
        </w:rPr>
        <w:t>0</w:t>
      </w:r>
      <w:r w:rsidR="005A409B" w:rsidRPr="00FB3296">
        <w:rPr>
          <w:rFonts w:ascii="仿宋_GB2312" w:eastAsia="仿宋_GB2312"/>
          <w:sz w:val="32"/>
          <w:szCs w:val="32"/>
        </w:rPr>
        <w:t>万元，增长（减少）</w:t>
      </w:r>
      <w:r w:rsidR="005A409B" w:rsidRPr="00FB3296">
        <w:rPr>
          <w:rFonts w:ascii="仿宋_GB2312" w:eastAsia="仿宋_GB2312" w:hint="eastAsia"/>
          <w:sz w:val="32"/>
          <w:szCs w:val="32"/>
        </w:rPr>
        <w:t>0</w:t>
      </w:r>
      <w:r w:rsidR="005A409B" w:rsidRPr="00FB3296">
        <w:rPr>
          <w:rFonts w:ascii="仿宋_GB2312" w:eastAsia="仿宋_GB2312"/>
          <w:sz w:val="32"/>
          <w:szCs w:val="32"/>
        </w:rPr>
        <w:t>%。</w:t>
      </w:r>
      <w:r w:rsidR="005A409B" w:rsidRPr="00FB3296">
        <w:rPr>
          <w:rFonts w:ascii="仿宋_GB2312" w:eastAsia="仿宋_GB2312" w:hint="eastAsia"/>
          <w:sz w:val="32"/>
          <w:szCs w:val="32"/>
        </w:rPr>
        <w:t>无变动差异。</w:t>
      </w:r>
    </w:p>
    <w:p w:rsidR="005A409B" w:rsidRPr="00FB3296" w:rsidRDefault="00D56ED2" w:rsidP="005A409B">
      <w:pPr>
        <w:rPr>
          <w:rFonts w:ascii="仿宋_GB2312" w:eastAsia="仿宋_GB2312"/>
          <w:sz w:val="32"/>
          <w:szCs w:val="32"/>
        </w:rPr>
      </w:pPr>
      <w:r w:rsidRPr="00FB3296">
        <w:rPr>
          <w:rFonts w:ascii="仿宋_GB2312" w:eastAsia="仿宋_GB2312"/>
          <w:sz w:val="32"/>
          <w:szCs w:val="32"/>
        </w:rPr>
        <w:t xml:space="preserve"> </w:t>
      </w:r>
      <w:r w:rsidR="005A409B" w:rsidRPr="00FB3296">
        <w:rPr>
          <w:rFonts w:ascii="仿宋_GB2312" w:eastAsia="仿宋_GB2312"/>
          <w:sz w:val="32"/>
          <w:szCs w:val="32"/>
        </w:rPr>
        <w:t>“</w:t>
      </w:r>
      <w:r w:rsidR="005A409B" w:rsidRPr="00FB3296">
        <w:rPr>
          <w:rFonts w:ascii="仿宋_GB2312" w:eastAsia="仿宋_GB2312"/>
          <w:sz w:val="32"/>
          <w:szCs w:val="32"/>
        </w:rPr>
        <w:t>奖励金</w:t>
      </w:r>
      <w:r w:rsidR="005A409B" w:rsidRPr="00FB3296">
        <w:rPr>
          <w:rFonts w:ascii="仿宋_GB2312" w:eastAsia="仿宋_GB2312"/>
          <w:sz w:val="32"/>
          <w:szCs w:val="32"/>
        </w:rPr>
        <w:t>”</w:t>
      </w:r>
      <w:r w:rsidR="005A409B" w:rsidRPr="00FB3296">
        <w:rPr>
          <w:rFonts w:ascii="仿宋_GB2312" w:eastAsia="仿宋_GB2312"/>
          <w:sz w:val="32"/>
          <w:szCs w:val="32"/>
        </w:rPr>
        <w:t>（款）2018年度决算7.95万元，比2018年年初预算增加</w:t>
      </w:r>
      <w:r w:rsidR="005A409B" w:rsidRPr="00FB3296">
        <w:rPr>
          <w:rFonts w:ascii="仿宋_GB2312" w:eastAsia="仿宋_GB2312" w:hint="eastAsia"/>
          <w:sz w:val="32"/>
          <w:szCs w:val="32"/>
        </w:rPr>
        <w:t xml:space="preserve">  7.95 </w:t>
      </w:r>
      <w:r w:rsidR="005A409B" w:rsidRPr="00FB3296">
        <w:rPr>
          <w:rFonts w:ascii="仿宋_GB2312" w:eastAsia="仿宋_GB2312"/>
          <w:sz w:val="32"/>
          <w:szCs w:val="32"/>
        </w:rPr>
        <w:t>万元</w:t>
      </w:r>
      <w:r w:rsidR="005A409B" w:rsidRPr="00FB3296">
        <w:rPr>
          <w:rFonts w:ascii="仿宋_GB2312" w:eastAsia="仿宋_GB2312" w:hint="eastAsia"/>
          <w:sz w:val="32"/>
          <w:szCs w:val="32"/>
        </w:rPr>
        <w:t>。主要原因支付退休人员独生子女一次性奖励金。</w:t>
      </w:r>
    </w:p>
    <w:p w:rsidR="005A409B" w:rsidRPr="00FB3296" w:rsidRDefault="00D56ED2" w:rsidP="005A409B">
      <w:pPr>
        <w:rPr>
          <w:rFonts w:ascii="仿宋_GB2312" w:eastAsia="仿宋_GB2312"/>
          <w:sz w:val="32"/>
          <w:szCs w:val="32"/>
        </w:rPr>
      </w:pPr>
      <w:r w:rsidRPr="00FB3296">
        <w:rPr>
          <w:rFonts w:ascii="仿宋_GB2312" w:eastAsia="仿宋_GB2312"/>
          <w:sz w:val="32"/>
          <w:szCs w:val="32"/>
        </w:rPr>
        <w:t xml:space="preserve"> </w:t>
      </w:r>
      <w:r w:rsidR="005A409B" w:rsidRPr="00FB3296">
        <w:rPr>
          <w:rFonts w:ascii="仿宋_GB2312" w:eastAsia="仿宋_GB2312"/>
          <w:sz w:val="32"/>
          <w:szCs w:val="32"/>
        </w:rPr>
        <w:t>“</w:t>
      </w:r>
      <w:r w:rsidR="005A409B" w:rsidRPr="00FB3296">
        <w:rPr>
          <w:rFonts w:ascii="仿宋_GB2312" w:eastAsia="仿宋_GB2312"/>
          <w:sz w:val="32"/>
          <w:szCs w:val="32"/>
        </w:rPr>
        <w:t>其他对个人和家庭的补助支出</w:t>
      </w:r>
      <w:r w:rsidR="005A409B" w:rsidRPr="00FB3296">
        <w:rPr>
          <w:rFonts w:ascii="仿宋_GB2312" w:eastAsia="仿宋_GB2312"/>
          <w:sz w:val="32"/>
          <w:szCs w:val="32"/>
        </w:rPr>
        <w:t>”</w:t>
      </w:r>
      <w:r w:rsidR="005A409B" w:rsidRPr="00FB3296">
        <w:rPr>
          <w:rFonts w:ascii="仿宋_GB2312" w:eastAsia="仿宋_GB2312"/>
          <w:sz w:val="32"/>
          <w:szCs w:val="32"/>
        </w:rPr>
        <w:t>（款）2018年度决算102.37万元，比2018年年初预算增加</w:t>
      </w:r>
      <w:r w:rsidR="005A409B" w:rsidRPr="00FB3296">
        <w:rPr>
          <w:rFonts w:ascii="仿宋_GB2312" w:eastAsia="仿宋_GB2312" w:hint="eastAsia"/>
          <w:sz w:val="32"/>
          <w:szCs w:val="32"/>
        </w:rPr>
        <w:t xml:space="preserve"> 99.16 </w:t>
      </w:r>
      <w:r w:rsidR="005A409B" w:rsidRPr="00FB3296">
        <w:rPr>
          <w:rFonts w:ascii="仿宋_GB2312" w:eastAsia="仿宋_GB2312"/>
          <w:sz w:val="32"/>
          <w:szCs w:val="32"/>
        </w:rPr>
        <w:t>万元，增长3086%。</w:t>
      </w:r>
      <w:r w:rsidR="005A409B" w:rsidRPr="00FB3296">
        <w:rPr>
          <w:rFonts w:ascii="仿宋_GB2312" w:eastAsia="仿宋_GB2312" w:hint="eastAsia"/>
          <w:sz w:val="32"/>
          <w:szCs w:val="32"/>
        </w:rPr>
        <w:t>主要原因：为退休人员追加一次性绩效奖金。</w:t>
      </w:r>
    </w:p>
    <w:p w:rsidR="005A409B" w:rsidRDefault="005A409B" w:rsidP="005A409B">
      <w:pPr>
        <w:pStyle w:val="2"/>
        <w:shd w:val="clear" w:color="auto" w:fill="FFFFFF"/>
      </w:pPr>
      <w:bookmarkStart w:id="0" w:name="_GoBack"/>
      <w:bookmarkEnd w:id="0"/>
      <w:r>
        <w:t>九、其他事项情况说明：</w:t>
      </w:r>
    </w:p>
    <w:p w:rsidR="005A409B" w:rsidRPr="00FB3296" w:rsidRDefault="005A409B" w:rsidP="00FB3296">
      <w:pPr>
        <w:rPr>
          <w:rFonts w:ascii="仿宋_GB2312" w:eastAsia="仿宋_GB2312"/>
          <w:sz w:val="32"/>
          <w:szCs w:val="32"/>
        </w:rPr>
      </w:pPr>
      <w:r w:rsidRPr="00FB3296">
        <w:rPr>
          <w:rFonts w:ascii="仿宋_GB2312" w:eastAsia="仿宋_GB2312"/>
          <w:sz w:val="32"/>
          <w:szCs w:val="32"/>
        </w:rPr>
        <w:t>1．2018年</w:t>
      </w:r>
      <w:r w:rsidRPr="00FB3296">
        <w:rPr>
          <w:rFonts w:ascii="仿宋_GB2312" w:eastAsia="仿宋_GB2312" w:hint="eastAsia"/>
          <w:sz w:val="32"/>
          <w:szCs w:val="32"/>
        </w:rPr>
        <w:t>，我园不涉及政府购买服务</w:t>
      </w:r>
      <w:r w:rsidRPr="00FB3296">
        <w:rPr>
          <w:rFonts w:ascii="仿宋_GB2312" w:eastAsia="仿宋_GB2312"/>
          <w:sz w:val="32"/>
          <w:szCs w:val="32"/>
        </w:rPr>
        <w:t>。</w:t>
      </w:r>
    </w:p>
    <w:p w:rsidR="005A409B" w:rsidRPr="00FB3296" w:rsidRDefault="005A409B" w:rsidP="00FB3296">
      <w:pPr>
        <w:rPr>
          <w:rFonts w:ascii="仿宋_GB2312" w:eastAsia="仿宋_GB2312"/>
          <w:sz w:val="32"/>
          <w:szCs w:val="32"/>
        </w:rPr>
      </w:pPr>
      <w:r w:rsidRPr="00FB3296">
        <w:rPr>
          <w:rFonts w:ascii="仿宋_GB2312" w:eastAsia="仿宋_GB2312"/>
          <w:sz w:val="32"/>
          <w:szCs w:val="32"/>
        </w:rPr>
        <w:t>2．2018年政府采购支出总额5,765.87万元。授予中小企业合同金额5005.77万元，占政府采购支出总额的86.82%。</w:t>
      </w:r>
    </w:p>
    <w:p w:rsidR="005A409B" w:rsidRPr="00FB3296" w:rsidRDefault="005A409B" w:rsidP="00FB3296">
      <w:pPr>
        <w:rPr>
          <w:rFonts w:ascii="仿宋_GB2312" w:eastAsia="仿宋_GB2312"/>
          <w:sz w:val="32"/>
          <w:szCs w:val="32"/>
        </w:rPr>
      </w:pPr>
      <w:r w:rsidRPr="00FB3296">
        <w:rPr>
          <w:rFonts w:ascii="仿宋_GB2312" w:eastAsia="仿宋_GB2312"/>
          <w:sz w:val="32"/>
          <w:szCs w:val="32"/>
        </w:rPr>
        <w:t>3.固定资产总额13,485.32万元，其中：车辆25辆，305.02万元；单价50万元以上的通用设备2台（套），1,260.30万元。</w:t>
      </w:r>
    </w:p>
    <w:p w:rsidR="005A409B" w:rsidRPr="00FB3296" w:rsidRDefault="005A409B" w:rsidP="00FB3296">
      <w:pPr>
        <w:rPr>
          <w:rFonts w:ascii="仿宋_GB2312" w:eastAsia="仿宋_GB2312"/>
          <w:sz w:val="32"/>
          <w:szCs w:val="32"/>
        </w:rPr>
      </w:pPr>
      <w:r w:rsidRPr="00FB3296">
        <w:rPr>
          <w:rFonts w:ascii="仿宋_GB2312" w:eastAsia="仿宋_GB2312"/>
          <w:sz w:val="32"/>
          <w:szCs w:val="32"/>
        </w:rPr>
        <w:t>4.2018年度本单位无国有资本经营预算财政拨款收入及支</w:t>
      </w:r>
      <w:r w:rsidRPr="00FB3296">
        <w:rPr>
          <w:rFonts w:ascii="仿宋_GB2312" w:eastAsia="仿宋_GB2312"/>
          <w:sz w:val="32"/>
          <w:szCs w:val="32"/>
        </w:rPr>
        <w:lastRenderedPageBreak/>
        <w:t>出。</w:t>
      </w:r>
    </w:p>
    <w:p w:rsidR="005A409B" w:rsidRDefault="005A409B" w:rsidP="005A409B">
      <w:pPr>
        <w:pStyle w:val="2"/>
        <w:shd w:val="clear" w:color="auto" w:fill="FFFFFF"/>
      </w:pPr>
      <w:r>
        <w:t>十、专业名词解释</w:t>
      </w:r>
    </w:p>
    <w:p w:rsidR="005A409B" w:rsidRPr="00FB3296" w:rsidRDefault="005A409B" w:rsidP="00FB3296">
      <w:pPr>
        <w:rPr>
          <w:rFonts w:ascii="仿宋_GB2312" w:eastAsia="仿宋_GB2312"/>
          <w:sz w:val="32"/>
          <w:szCs w:val="32"/>
        </w:rPr>
      </w:pPr>
      <w:r w:rsidRPr="00FB3296">
        <w:rPr>
          <w:rFonts w:ascii="仿宋_GB2312" w:eastAsia="仿宋_GB2312"/>
          <w:sz w:val="32"/>
          <w:szCs w:val="32"/>
        </w:rPr>
        <w:t>1.</w:t>
      </w:r>
      <w:r w:rsidRPr="00FB3296">
        <w:rPr>
          <w:rFonts w:ascii="仿宋_GB2312" w:eastAsia="仿宋_GB2312"/>
          <w:sz w:val="32"/>
          <w:szCs w:val="32"/>
        </w:rPr>
        <w:t>“</w:t>
      </w:r>
      <w:r w:rsidRPr="00FB3296">
        <w:rPr>
          <w:rFonts w:ascii="仿宋_GB2312" w:eastAsia="仿宋_GB2312"/>
          <w:sz w:val="32"/>
          <w:szCs w:val="32"/>
        </w:rPr>
        <w:t>三公</w:t>
      </w:r>
      <w:r w:rsidRPr="00FB3296">
        <w:rPr>
          <w:rFonts w:ascii="仿宋_GB2312" w:eastAsia="仿宋_GB2312"/>
          <w:sz w:val="32"/>
          <w:szCs w:val="32"/>
        </w:rPr>
        <w:t>”</w:t>
      </w:r>
      <w:r w:rsidRPr="00FB3296">
        <w:rPr>
          <w:rFonts w:ascii="仿宋_GB2312" w:eastAsia="仿宋_GB2312"/>
          <w:sz w:val="32"/>
          <w:szCs w:val="32"/>
        </w:rPr>
        <w:t>经费：是指本部门通过财政拨款资金安排的因公出国（境）费、公务用车购置及运行费和公务接待费。其中，因公出国（境）费指单位工作人员公务出国（境）的住宿费、旅费、伙食补助费、培训费等支出；公务用车购置及运行费指单位公务用车购置费及租用费、燃料费、维修费、过路过桥费、保险费等支出；公务接待费指单位按规定开支的各类公务接待（含外宾接待）支出。</w:t>
      </w:r>
    </w:p>
    <w:p w:rsidR="005A409B" w:rsidRPr="00FB3296" w:rsidRDefault="005A409B" w:rsidP="00FB3296">
      <w:pPr>
        <w:rPr>
          <w:rFonts w:ascii="仿宋_GB2312" w:eastAsia="仿宋_GB2312"/>
          <w:sz w:val="32"/>
          <w:szCs w:val="32"/>
        </w:rPr>
      </w:pPr>
      <w:r w:rsidRPr="00FB3296">
        <w:rPr>
          <w:rFonts w:ascii="仿宋_GB2312" w:eastAsia="仿宋_GB2312"/>
          <w:sz w:val="32"/>
          <w:szCs w:val="32"/>
        </w:rPr>
        <w:t>2.机关运行经费：机关运行经费支出，是指为行政单位和参照公务员法管理事业单位使用的一般公共预算财政拨款安排的基本支出中的公用经费，包括办公及印刷费、邮电费、差旅费、会议费、福利费、日常维修费、专用材料及一般设备购置费、办公用房水电费、办公用房取暖费、办公用房物业管理费、公务用车运行维护费以及其他费用。</w:t>
      </w:r>
    </w:p>
    <w:p w:rsidR="005A409B" w:rsidRPr="00FB3296" w:rsidRDefault="005A409B" w:rsidP="00FB3296">
      <w:pPr>
        <w:rPr>
          <w:rFonts w:ascii="仿宋_GB2312" w:eastAsia="仿宋_GB2312"/>
          <w:sz w:val="32"/>
          <w:szCs w:val="32"/>
        </w:rPr>
      </w:pPr>
      <w:r w:rsidRPr="00FB3296">
        <w:rPr>
          <w:rFonts w:ascii="仿宋_GB2312" w:eastAsia="仿宋_GB2312" w:hint="eastAsia"/>
          <w:sz w:val="32"/>
          <w:szCs w:val="32"/>
        </w:rPr>
        <w:t>3．</w:t>
      </w:r>
      <w:hyperlink r:id="rId8" w:tgtFrame="_blank" w:history="1">
        <w:r w:rsidRPr="00FB3296">
          <w:rPr>
            <w:rFonts w:ascii="仿宋_GB2312" w:eastAsia="仿宋_GB2312"/>
            <w:sz w:val="32"/>
            <w:szCs w:val="32"/>
          </w:rPr>
          <w:t>国家考古遗址公园</w:t>
        </w:r>
      </w:hyperlink>
      <w:r w:rsidRPr="00FB3296">
        <w:rPr>
          <w:rFonts w:ascii="仿宋_GB2312" w:eastAsia="仿宋_GB2312" w:hint="eastAsia"/>
          <w:sz w:val="32"/>
          <w:szCs w:val="32"/>
        </w:rPr>
        <w:t>：</w:t>
      </w:r>
      <w:hyperlink r:id="rId9" w:tgtFrame="_blank" w:history="1">
        <w:r w:rsidRPr="00FB3296">
          <w:rPr>
            <w:rFonts w:ascii="仿宋_GB2312" w:eastAsia="仿宋_GB2312"/>
            <w:sz w:val="32"/>
            <w:szCs w:val="32"/>
          </w:rPr>
          <w:t>国家考古遗址公园</w:t>
        </w:r>
      </w:hyperlink>
      <w:r w:rsidRPr="00FB3296">
        <w:rPr>
          <w:rFonts w:ascii="仿宋_GB2312" w:eastAsia="仿宋_GB2312"/>
          <w:sz w:val="32"/>
          <w:szCs w:val="32"/>
        </w:rPr>
        <w:t>，是指以重要考古遗址及其背景环境为主体，具有科研、教育、游憩等功能，在考古遗址保护和展示方面具有全国性示范意义的特定公共空间。</w:t>
      </w:r>
      <w:hyperlink r:id="rId10" w:tgtFrame="_blank" w:history="1">
        <w:r w:rsidRPr="00FB3296">
          <w:rPr>
            <w:rFonts w:ascii="仿宋_GB2312" w:eastAsia="仿宋_GB2312"/>
            <w:sz w:val="32"/>
            <w:szCs w:val="32"/>
          </w:rPr>
          <w:t>国家文物局</w:t>
        </w:r>
      </w:hyperlink>
      <w:r w:rsidRPr="00FB3296">
        <w:rPr>
          <w:rFonts w:ascii="仿宋_GB2312" w:eastAsia="仿宋_GB2312"/>
          <w:sz w:val="32"/>
          <w:szCs w:val="32"/>
        </w:rPr>
        <w:t>负责国家考古遗址公园的评定管理工作，先经该国家局批准立项，</w:t>
      </w:r>
      <w:hyperlink r:id="rId11" w:tgtFrame="_blank" w:history="1">
        <w:r w:rsidRPr="00FB3296">
          <w:rPr>
            <w:rFonts w:ascii="仿宋_GB2312" w:eastAsia="仿宋_GB2312"/>
            <w:sz w:val="32"/>
            <w:szCs w:val="32"/>
          </w:rPr>
          <w:t>考古遗址公园</w:t>
        </w:r>
      </w:hyperlink>
      <w:r w:rsidRPr="00FB3296">
        <w:rPr>
          <w:rFonts w:ascii="仿宋_GB2312" w:eastAsia="仿宋_GB2312"/>
          <w:sz w:val="32"/>
          <w:szCs w:val="32"/>
        </w:rPr>
        <w:t>符合若干条件且已初具规模后再开展评定工作。评定合格者，由国家文物局授予</w:t>
      </w:r>
      <w:r w:rsidRPr="00FB3296">
        <w:rPr>
          <w:rFonts w:ascii="仿宋_GB2312" w:eastAsia="仿宋_GB2312"/>
          <w:sz w:val="32"/>
          <w:szCs w:val="32"/>
        </w:rPr>
        <w:lastRenderedPageBreak/>
        <w:t>“</w:t>
      </w:r>
      <w:r w:rsidRPr="00FB3296">
        <w:rPr>
          <w:rFonts w:ascii="仿宋_GB2312" w:eastAsia="仿宋_GB2312"/>
          <w:sz w:val="32"/>
          <w:szCs w:val="32"/>
        </w:rPr>
        <w:t>国家考古遗址公园</w:t>
      </w:r>
      <w:r w:rsidRPr="00FB3296">
        <w:rPr>
          <w:rFonts w:ascii="仿宋_GB2312" w:eastAsia="仿宋_GB2312"/>
          <w:sz w:val="32"/>
          <w:szCs w:val="32"/>
        </w:rPr>
        <w:t>”</w:t>
      </w:r>
      <w:r w:rsidRPr="00FB3296">
        <w:rPr>
          <w:rFonts w:ascii="仿宋_GB2312" w:eastAsia="仿宋_GB2312"/>
          <w:sz w:val="32"/>
          <w:szCs w:val="32"/>
        </w:rPr>
        <w:t>称号，并向社会公布。</w:t>
      </w:r>
    </w:p>
    <w:p w:rsidR="005A409B" w:rsidRPr="00FB3296" w:rsidRDefault="005A409B" w:rsidP="00FB3296">
      <w:pPr>
        <w:rPr>
          <w:rFonts w:ascii="仿宋_GB2312" w:eastAsia="仿宋_GB2312"/>
          <w:sz w:val="32"/>
          <w:szCs w:val="32"/>
        </w:rPr>
      </w:pPr>
    </w:p>
    <w:p w:rsidR="005A409B" w:rsidRPr="00FB3296" w:rsidRDefault="005A409B" w:rsidP="00FB3296">
      <w:pPr>
        <w:rPr>
          <w:rFonts w:ascii="仿宋_GB2312" w:eastAsia="仿宋_GB2312"/>
          <w:sz w:val="32"/>
          <w:szCs w:val="32"/>
        </w:rPr>
      </w:pPr>
      <w:r w:rsidRPr="00FB3296">
        <w:rPr>
          <w:rFonts w:ascii="仿宋_GB2312" w:eastAsia="仿宋_GB2312" w:hint="eastAsia"/>
          <w:sz w:val="32"/>
          <w:szCs w:val="32"/>
        </w:rPr>
        <w:t>4. 4A景区：</w:t>
      </w:r>
      <w:r w:rsidRPr="00FB3296">
        <w:rPr>
          <w:rFonts w:ascii="仿宋_GB2312" w:eastAsia="仿宋_GB2312"/>
          <w:sz w:val="32"/>
          <w:szCs w:val="32"/>
        </w:rPr>
        <w:t>国家AAAA级旅游景区，指的是依据中华人民共和国旅游景区质量等级划分的景区级别，共分为五级，从高到低依次为AAAAA、AAAA、AAA、AA、A级旅游景区。</w:t>
      </w:r>
    </w:p>
    <w:p w:rsidR="002351C4" w:rsidRPr="00FB3296" w:rsidRDefault="002351C4" w:rsidP="00FB3296">
      <w:pPr>
        <w:rPr>
          <w:rFonts w:ascii="仿宋_GB2312" w:eastAsia="仿宋_GB2312"/>
          <w:sz w:val="32"/>
          <w:szCs w:val="32"/>
        </w:rPr>
      </w:pPr>
    </w:p>
    <w:sectPr w:rsidR="002351C4" w:rsidRPr="00FB3296" w:rsidSect="003F20AB">
      <w:footerReference w:type="default" r:id="rId12"/>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C01CD" w:rsidRDefault="00EC01CD" w:rsidP="00585F1B">
      <w:r>
        <w:separator/>
      </w:r>
    </w:p>
  </w:endnote>
  <w:endnote w:type="continuationSeparator" w:id="0">
    <w:p w:rsidR="00EC01CD" w:rsidRDefault="00EC01CD" w:rsidP="00585F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方正小标宋简体">
    <w:altName w:val="Arial Unicode MS"/>
    <w:charset w:val="86"/>
    <w:family w:val="auto"/>
    <w:pitch w:val="variable"/>
    <w:sig w:usb0="00000000" w:usb1="080E0000" w:usb2="00000010" w:usb3="00000000" w:csb0="00040000" w:csb1="00000000"/>
  </w:font>
  <w:font w:name="仿宋_GB2312">
    <w:altName w:val="仿宋"/>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89902032"/>
      <w:docPartObj>
        <w:docPartGallery w:val="Page Numbers (Bottom of Page)"/>
        <w:docPartUnique/>
      </w:docPartObj>
    </w:sdtPr>
    <w:sdtContent>
      <w:p w:rsidR="007652E8" w:rsidRDefault="007652E8">
        <w:pPr>
          <w:pStyle w:val="a4"/>
          <w:jc w:val="center"/>
        </w:pPr>
        <w:r>
          <w:fldChar w:fldCharType="begin"/>
        </w:r>
        <w:r>
          <w:instrText>PAGE   \* MERGEFORMAT</w:instrText>
        </w:r>
        <w:r>
          <w:fldChar w:fldCharType="separate"/>
        </w:r>
        <w:r w:rsidR="00D56ED2" w:rsidRPr="00D56ED2">
          <w:rPr>
            <w:noProof/>
            <w:lang w:val="zh-CN"/>
          </w:rPr>
          <w:t>15</w:t>
        </w:r>
        <w:r>
          <w:fldChar w:fldCharType="end"/>
        </w:r>
      </w:p>
    </w:sdtContent>
  </w:sdt>
  <w:p w:rsidR="007652E8" w:rsidRDefault="007652E8">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C01CD" w:rsidRDefault="00EC01CD" w:rsidP="00585F1B">
      <w:r>
        <w:separator/>
      </w:r>
    </w:p>
  </w:footnote>
  <w:footnote w:type="continuationSeparator" w:id="0">
    <w:p w:rsidR="00EC01CD" w:rsidRDefault="00EC01CD" w:rsidP="00585F1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bordersDoNotSurroundHeader/>
  <w:bordersDoNotSurroundFooter/>
  <w:hideSpellingErrors/>
  <w:proofState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406DE"/>
    <w:rsid w:val="00025B8F"/>
    <w:rsid w:val="00065652"/>
    <w:rsid w:val="00092310"/>
    <w:rsid w:val="000B4D94"/>
    <w:rsid w:val="001126F6"/>
    <w:rsid w:val="00121908"/>
    <w:rsid w:val="002351C4"/>
    <w:rsid w:val="002571C8"/>
    <w:rsid w:val="0028255E"/>
    <w:rsid w:val="002C109D"/>
    <w:rsid w:val="00310100"/>
    <w:rsid w:val="00323F20"/>
    <w:rsid w:val="0033130D"/>
    <w:rsid w:val="003613AD"/>
    <w:rsid w:val="003F20AB"/>
    <w:rsid w:val="00441BF4"/>
    <w:rsid w:val="004B0003"/>
    <w:rsid w:val="004D5667"/>
    <w:rsid w:val="00585F1B"/>
    <w:rsid w:val="005A409B"/>
    <w:rsid w:val="00636B52"/>
    <w:rsid w:val="00653151"/>
    <w:rsid w:val="006B3A06"/>
    <w:rsid w:val="00763E72"/>
    <w:rsid w:val="007652E8"/>
    <w:rsid w:val="00773BA6"/>
    <w:rsid w:val="00882055"/>
    <w:rsid w:val="009406DE"/>
    <w:rsid w:val="00993BC8"/>
    <w:rsid w:val="009A35C5"/>
    <w:rsid w:val="009B0EAE"/>
    <w:rsid w:val="009D45D7"/>
    <w:rsid w:val="009E172F"/>
    <w:rsid w:val="00AD3293"/>
    <w:rsid w:val="00AE7574"/>
    <w:rsid w:val="00B46EAD"/>
    <w:rsid w:val="00BB15EF"/>
    <w:rsid w:val="00BC7EDA"/>
    <w:rsid w:val="00BF183D"/>
    <w:rsid w:val="00C3109C"/>
    <w:rsid w:val="00D36E1A"/>
    <w:rsid w:val="00D549CF"/>
    <w:rsid w:val="00D55E8D"/>
    <w:rsid w:val="00D56ED2"/>
    <w:rsid w:val="00E82186"/>
    <w:rsid w:val="00EC01CD"/>
    <w:rsid w:val="00F432E6"/>
    <w:rsid w:val="00F47CD7"/>
    <w:rsid w:val="00FA3ABA"/>
    <w:rsid w:val="00FB3296"/>
    <w:rsid w:val="00FC019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0" w:unhideWhenUsed="0" w:qFormat="1"/>
    <w:lsdException w:name="Emphasis" w:semiHidden="0" w:uiPriority="20" w:unhideWhenUsed="0" w:qFormat="1"/>
    <w:lsdException w:name="Normal (Web)" w:uiPriority="0"/>
    <w:lsdException w:name="No Lis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406DE"/>
    <w:pPr>
      <w:widowControl w:val="0"/>
      <w:jc w:val="both"/>
    </w:pPr>
    <w:rPr>
      <w:rFonts w:ascii="Times New Roman" w:eastAsia="宋体" w:hAnsi="Times New Roman" w:cs="Times New Roman"/>
      <w:szCs w:val="24"/>
    </w:rPr>
  </w:style>
  <w:style w:type="paragraph" w:styleId="1">
    <w:name w:val="heading 1"/>
    <w:basedOn w:val="a"/>
    <w:link w:val="1Char"/>
    <w:qFormat/>
    <w:rsid w:val="005A409B"/>
    <w:pPr>
      <w:widowControl/>
      <w:spacing w:before="100" w:beforeAutospacing="1" w:after="100" w:afterAutospacing="1"/>
      <w:jc w:val="left"/>
      <w:outlineLvl w:val="0"/>
    </w:pPr>
    <w:rPr>
      <w:rFonts w:ascii="宋体" w:hAnsi="宋体" w:cs="宋体"/>
      <w:b/>
      <w:bCs/>
      <w:kern w:val="36"/>
      <w:sz w:val="48"/>
      <w:szCs w:val="48"/>
    </w:rPr>
  </w:style>
  <w:style w:type="paragraph" w:styleId="2">
    <w:name w:val="heading 2"/>
    <w:basedOn w:val="a"/>
    <w:link w:val="2Char"/>
    <w:qFormat/>
    <w:rsid w:val="005A409B"/>
    <w:pPr>
      <w:widowControl/>
      <w:spacing w:before="100" w:beforeAutospacing="1" w:after="100" w:afterAutospacing="1"/>
      <w:jc w:val="left"/>
      <w:outlineLvl w:val="1"/>
    </w:pPr>
    <w:rPr>
      <w:rFonts w:ascii="宋体" w:hAnsi="宋体" w:cs="宋体"/>
      <w:b/>
      <w:bCs/>
      <w:kern w:val="0"/>
      <w:sz w:val="36"/>
      <w:szCs w:val="36"/>
    </w:rPr>
  </w:style>
  <w:style w:type="paragraph" w:styleId="3">
    <w:name w:val="heading 3"/>
    <w:basedOn w:val="a"/>
    <w:link w:val="3Char"/>
    <w:qFormat/>
    <w:rsid w:val="005A409B"/>
    <w:pPr>
      <w:widowControl/>
      <w:spacing w:before="100" w:beforeAutospacing="1" w:after="100" w:afterAutospacing="1"/>
      <w:jc w:val="left"/>
      <w:outlineLvl w:val="2"/>
    </w:pPr>
    <w:rPr>
      <w:rFonts w:ascii="宋体" w:hAnsi="宋体" w:cs="宋体"/>
      <w:b/>
      <w:bCs/>
      <w:kern w:val="0"/>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nhideWhenUsed/>
    <w:rsid w:val="00585F1B"/>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585F1B"/>
    <w:rPr>
      <w:rFonts w:ascii="Times New Roman" w:eastAsia="宋体" w:hAnsi="Times New Roman" w:cs="Times New Roman"/>
      <w:sz w:val="18"/>
      <w:szCs w:val="18"/>
    </w:rPr>
  </w:style>
  <w:style w:type="paragraph" w:styleId="a4">
    <w:name w:val="footer"/>
    <w:basedOn w:val="a"/>
    <w:link w:val="Char0"/>
    <w:unhideWhenUsed/>
    <w:rsid w:val="00585F1B"/>
    <w:pPr>
      <w:tabs>
        <w:tab w:val="center" w:pos="4153"/>
        <w:tab w:val="right" w:pos="8306"/>
      </w:tabs>
      <w:snapToGrid w:val="0"/>
      <w:jc w:val="left"/>
    </w:pPr>
    <w:rPr>
      <w:sz w:val="18"/>
      <w:szCs w:val="18"/>
    </w:rPr>
  </w:style>
  <w:style w:type="character" w:customStyle="1" w:styleId="Char0">
    <w:name w:val="页脚 Char"/>
    <w:basedOn w:val="a0"/>
    <w:link w:val="a4"/>
    <w:uiPriority w:val="99"/>
    <w:rsid w:val="00585F1B"/>
    <w:rPr>
      <w:rFonts w:ascii="Times New Roman" w:eastAsia="宋体" w:hAnsi="Times New Roman" w:cs="Times New Roman"/>
      <w:sz w:val="18"/>
      <w:szCs w:val="18"/>
    </w:rPr>
  </w:style>
  <w:style w:type="character" w:customStyle="1" w:styleId="1Char">
    <w:name w:val="标题 1 Char"/>
    <w:basedOn w:val="a0"/>
    <w:link w:val="1"/>
    <w:rsid w:val="005A409B"/>
    <w:rPr>
      <w:rFonts w:ascii="宋体" w:eastAsia="宋体" w:hAnsi="宋体" w:cs="宋体"/>
      <w:b/>
      <w:bCs/>
      <w:kern w:val="36"/>
      <w:sz w:val="48"/>
      <w:szCs w:val="48"/>
    </w:rPr>
  </w:style>
  <w:style w:type="character" w:customStyle="1" w:styleId="2Char">
    <w:name w:val="标题 2 Char"/>
    <w:basedOn w:val="a0"/>
    <w:link w:val="2"/>
    <w:rsid w:val="005A409B"/>
    <w:rPr>
      <w:rFonts w:ascii="宋体" w:eastAsia="宋体" w:hAnsi="宋体" w:cs="宋体"/>
      <w:b/>
      <w:bCs/>
      <w:kern w:val="0"/>
      <w:sz w:val="36"/>
      <w:szCs w:val="36"/>
    </w:rPr>
  </w:style>
  <w:style w:type="character" w:customStyle="1" w:styleId="3Char">
    <w:name w:val="标题 3 Char"/>
    <w:basedOn w:val="a0"/>
    <w:link w:val="3"/>
    <w:rsid w:val="005A409B"/>
    <w:rPr>
      <w:rFonts w:ascii="宋体" w:eastAsia="宋体" w:hAnsi="宋体" w:cs="宋体"/>
      <w:b/>
      <w:bCs/>
      <w:kern w:val="0"/>
      <w:sz w:val="27"/>
      <w:szCs w:val="27"/>
    </w:rPr>
  </w:style>
  <w:style w:type="paragraph" w:styleId="a5">
    <w:name w:val="Normal (Web)"/>
    <w:basedOn w:val="a"/>
    <w:rsid w:val="005A409B"/>
    <w:pPr>
      <w:widowControl/>
      <w:spacing w:before="100" w:beforeAutospacing="1" w:after="100" w:afterAutospacing="1"/>
      <w:jc w:val="left"/>
    </w:pPr>
    <w:rPr>
      <w:rFonts w:ascii="宋体" w:hAnsi="宋体" w:cs="宋体"/>
      <w:kern w:val="0"/>
      <w:sz w:val="24"/>
    </w:rPr>
  </w:style>
  <w:style w:type="character" w:styleId="a6">
    <w:name w:val="Strong"/>
    <w:basedOn w:val="a0"/>
    <w:qFormat/>
    <w:rsid w:val="005A409B"/>
    <w:rPr>
      <w:b/>
      <w:bCs/>
    </w:rPr>
  </w:style>
  <w:style w:type="character" w:styleId="a7">
    <w:name w:val="Hyperlink"/>
    <w:basedOn w:val="a0"/>
    <w:semiHidden/>
    <w:unhideWhenUsed/>
    <w:rsid w:val="005A409B"/>
    <w:rPr>
      <w:color w:val="0000FF"/>
      <w:u w:val="single"/>
    </w:rPr>
  </w:style>
  <w:style w:type="character" w:styleId="a8">
    <w:name w:val="page number"/>
    <w:basedOn w:val="a0"/>
    <w:rsid w:val="005A409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0" w:unhideWhenUsed="0" w:qFormat="1"/>
    <w:lsdException w:name="Emphasis" w:semiHidden="0" w:uiPriority="20" w:unhideWhenUsed="0" w:qFormat="1"/>
    <w:lsdException w:name="Normal (Web)" w:uiPriority="0"/>
    <w:lsdException w:name="No Lis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406DE"/>
    <w:pPr>
      <w:widowControl w:val="0"/>
      <w:jc w:val="both"/>
    </w:pPr>
    <w:rPr>
      <w:rFonts w:ascii="Times New Roman" w:eastAsia="宋体" w:hAnsi="Times New Roman" w:cs="Times New Roman"/>
      <w:szCs w:val="24"/>
    </w:rPr>
  </w:style>
  <w:style w:type="paragraph" w:styleId="1">
    <w:name w:val="heading 1"/>
    <w:basedOn w:val="a"/>
    <w:link w:val="1Char"/>
    <w:qFormat/>
    <w:rsid w:val="005A409B"/>
    <w:pPr>
      <w:widowControl/>
      <w:spacing w:before="100" w:beforeAutospacing="1" w:after="100" w:afterAutospacing="1"/>
      <w:jc w:val="left"/>
      <w:outlineLvl w:val="0"/>
    </w:pPr>
    <w:rPr>
      <w:rFonts w:ascii="宋体" w:hAnsi="宋体" w:cs="宋体"/>
      <w:b/>
      <w:bCs/>
      <w:kern w:val="36"/>
      <w:sz w:val="48"/>
      <w:szCs w:val="48"/>
    </w:rPr>
  </w:style>
  <w:style w:type="paragraph" w:styleId="2">
    <w:name w:val="heading 2"/>
    <w:basedOn w:val="a"/>
    <w:link w:val="2Char"/>
    <w:qFormat/>
    <w:rsid w:val="005A409B"/>
    <w:pPr>
      <w:widowControl/>
      <w:spacing w:before="100" w:beforeAutospacing="1" w:after="100" w:afterAutospacing="1"/>
      <w:jc w:val="left"/>
      <w:outlineLvl w:val="1"/>
    </w:pPr>
    <w:rPr>
      <w:rFonts w:ascii="宋体" w:hAnsi="宋体" w:cs="宋体"/>
      <w:b/>
      <w:bCs/>
      <w:kern w:val="0"/>
      <w:sz w:val="36"/>
      <w:szCs w:val="36"/>
    </w:rPr>
  </w:style>
  <w:style w:type="paragraph" w:styleId="3">
    <w:name w:val="heading 3"/>
    <w:basedOn w:val="a"/>
    <w:link w:val="3Char"/>
    <w:qFormat/>
    <w:rsid w:val="005A409B"/>
    <w:pPr>
      <w:widowControl/>
      <w:spacing w:before="100" w:beforeAutospacing="1" w:after="100" w:afterAutospacing="1"/>
      <w:jc w:val="left"/>
      <w:outlineLvl w:val="2"/>
    </w:pPr>
    <w:rPr>
      <w:rFonts w:ascii="宋体" w:hAnsi="宋体" w:cs="宋体"/>
      <w:b/>
      <w:bCs/>
      <w:kern w:val="0"/>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nhideWhenUsed/>
    <w:rsid w:val="00585F1B"/>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585F1B"/>
    <w:rPr>
      <w:rFonts w:ascii="Times New Roman" w:eastAsia="宋体" w:hAnsi="Times New Roman" w:cs="Times New Roman"/>
      <w:sz w:val="18"/>
      <w:szCs w:val="18"/>
    </w:rPr>
  </w:style>
  <w:style w:type="paragraph" w:styleId="a4">
    <w:name w:val="footer"/>
    <w:basedOn w:val="a"/>
    <w:link w:val="Char0"/>
    <w:unhideWhenUsed/>
    <w:rsid w:val="00585F1B"/>
    <w:pPr>
      <w:tabs>
        <w:tab w:val="center" w:pos="4153"/>
        <w:tab w:val="right" w:pos="8306"/>
      </w:tabs>
      <w:snapToGrid w:val="0"/>
      <w:jc w:val="left"/>
    </w:pPr>
    <w:rPr>
      <w:sz w:val="18"/>
      <w:szCs w:val="18"/>
    </w:rPr>
  </w:style>
  <w:style w:type="character" w:customStyle="1" w:styleId="Char0">
    <w:name w:val="页脚 Char"/>
    <w:basedOn w:val="a0"/>
    <w:link w:val="a4"/>
    <w:uiPriority w:val="99"/>
    <w:rsid w:val="00585F1B"/>
    <w:rPr>
      <w:rFonts w:ascii="Times New Roman" w:eastAsia="宋体" w:hAnsi="Times New Roman" w:cs="Times New Roman"/>
      <w:sz w:val="18"/>
      <w:szCs w:val="18"/>
    </w:rPr>
  </w:style>
  <w:style w:type="character" w:customStyle="1" w:styleId="1Char">
    <w:name w:val="标题 1 Char"/>
    <w:basedOn w:val="a0"/>
    <w:link w:val="1"/>
    <w:rsid w:val="005A409B"/>
    <w:rPr>
      <w:rFonts w:ascii="宋体" w:eastAsia="宋体" w:hAnsi="宋体" w:cs="宋体"/>
      <w:b/>
      <w:bCs/>
      <w:kern w:val="36"/>
      <w:sz w:val="48"/>
      <w:szCs w:val="48"/>
    </w:rPr>
  </w:style>
  <w:style w:type="character" w:customStyle="1" w:styleId="2Char">
    <w:name w:val="标题 2 Char"/>
    <w:basedOn w:val="a0"/>
    <w:link w:val="2"/>
    <w:rsid w:val="005A409B"/>
    <w:rPr>
      <w:rFonts w:ascii="宋体" w:eastAsia="宋体" w:hAnsi="宋体" w:cs="宋体"/>
      <w:b/>
      <w:bCs/>
      <w:kern w:val="0"/>
      <w:sz w:val="36"/>
      <w:szCs w:val="36"/>
    </w:rPr>
  </w:style>
  <w:style w:type="character" w:customStyle="1" w:styleId="3Char">
    <w:name w:val="标题 3 Char"/>
    <w:basedOn w:val="a0"/>
    <w:link w:val="3"/>
    <w:rsid w:val="005A409B"/>
    <w:rPr>
      <w:rFonts w:ascii="宋体" w:eastAsia="宋体" w:hAnsi="宋体" w:cs="宋体"/>
      <w:b/>
      <w:bCs/>
      <w:kern w:val="0"/>
      <w:sz w:val="27"/>
      <w:szCs w:val="27"/>
    </w:rPr>
  </w:style>
  <w:style w:type="paragraph" w:styleId="a5">
    <w:name w:val="Normal (Web)"/>
    <w:basedOn w:val="a"/>
    <w:rsid w:val="005A409B"/>
    <w:pPr>
      <w:widowControl/>
      <w:spacing w:before="100" w:beforeAutospacing="1" w:after="100" w:afterAutospacing="1"/>
      <w:jc w:val="left"/>
    </w:pPr>
    <w:rPr>
      <w:rFonts w:ascii="宋体" w:hAnsi="宋体" w:cs="宋体"/>
      <w:kern w:val="0"/>
      <w:sz w:val="24"/>
    </w:rPr>
  </w:style>
  <w:style w:type="character" w:styleId="a6">
    <w:name w:val="Strong"/>
    <w:basedOn w:val="a0"/>
    <w:qFormat/>
    <w:rsid w:val="005A409B"/>
    <w:rPr>
      <w:b/>
      <w:bCs/>
    </w:rPr>
  </w:style>
  <w:style w:type="character" w:styleId="a7">
    <w:name w:val="Hyperlink"/>
    <w:basedOn w:val="a0"/>
    <w:semiHidden/>
    <w:unhideWhenUsed/>
    <w:rsid w:val="005A409B"/>
    <w:rPr>
      <w:color w:val="0000FF"/>
      <w:u w:val="single"/>
    </w:rPr>
  </w:style>
  <w:style w:type="character" w:styleId="a8">
    <w:name w:val="page number"/>
    <w:basedOn w:val="a0"/>
    <w:rsid w:val="005A409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baike.baidu.com/item/%E5%9B%BD%E5%AE%B6%E8%80%83%E5%8F%A4%E9%81%97%E5%9D%80%E5%85%AC%E5%9B%AD/5233408" TargetMode="Externa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baike.baidu.com/item/%E8%80%83%E5%8F%A4%E9%81%97%E5%9D%80%E5%85%AC%E5%9B%AD/1524254" TargetMode="External"/><Relationship Id="rId5" Type="http://schemas.openxmlformats.org/officeDocument/2006/relationships/webSettings" Target="webSettings.xml"/><Relationship Id="rId10" Type="http://schemas.openxmlformats.org/officeDocument/2006/relationships/hyperlink" Target="https://baike.baidu.com/item/%E5%9B%BD%E5%AE%B6%E6%96%87%E7%89%A9%E5%B1%80/10940406" TargetMode="External"/><Relationship Id="rId4" Type="http://schemas.openxmlformats.org/officeDocument/2006/relationships/settings" Target="settings.xml"/><Relationship Id="rId9" Type="http://schemas.openxmlformats.org/officeDocument/2006/relationships/hyperlink" Target="https://baike.baidu.com/item/%E5%9B%BD%E5%AE%B6%E8%80%83%E5%8F%A4%E9%81%97%E5%9D%80%E5%85%AC%E5%9B%AD/5233408" TargetMode="External"/><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D16A0B7-B447-4151-84AF-60934D9E11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65</TotalTime>
  <Pages>15</Pages>
  <Words>1125</Words>
  <Characters>6416</Characters>
  <Application>Microsoft Office Word</Application>
  <DocSecurity>0</DocSecurity>
  <Lines>53</Lines>
  <Paragraphs>15</Paragraphs>
  <ScaleCrop>false</ScaleCrop>
  <Company>Lenovo</Company>
  <LinksUpToDate>false</LinksUpToDate>
  <CharactersWithSpaces>7526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张晓丹</dc:creator>
  <cp:lastModifiedBy>Administrator</cp:lastModifiedBy>
  <cp:revision>6</cp:revision>
  <dcterms:created xsi:type="dcterms:W3CDTF">2019-08-02T01:16:00Z</dcterms:created>
  <dcterms:modified xsi:type="dcterms:W3CDTF">2019-08-02T02:20:00Z</dcterms:modified>
</cp:coreProperties>
</file>